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12" w:rsidRDefault="00340C77" w:rsidP="00EF5A29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 w:val="30"/>
          <w:szCs w:val="30"/>
        </w:rPr>
      </w:pPr>
      <w:bookmarkStart w:id="0" w:name="_GoBack"/>
      <w:bookmarkEnd w:id="0"/>
      <w:r w:rsidRPr="00340C77">
        <w:rPr>
          <w:rFonts w:ascii="Times New Roman" w:eastAsia="黑体" w:hAnsi="Times New Roman" w:cs="Times New Roman" w:hint="eastAsia"/>
          <w:color w:val="000000"/>
          <w:sz w:val="30"/>
          <w:szCs w:val="30"/>
        </w:rPr>
        <w:t>生物制品生产检定用菌毒种管理及质量控制</w:t>
      </w:r>
      <w:r w:rsidR="00EF5A29" w:rsidRPr="000052FF">
        <w:rPr>
          <w:rFonts w:ascii="Times New Roman" w:eastAsia="黑体" w:hAnsi="Times New Roman" w:cs="Times New Roman" w:hint="eastAsia"/>
          <w:color w:val="000000"/>
          <w:sz w:val="30"/>
          <w:szCs w:val="30"/>
        </w:rPr>
        <w:t>标准修订说明</w:t>
      </w:r>
    </w:p>
    <w:p w:rsidR="000052FF" w:rsidRPr="000052FF" w:rsidRDefault="000052FF" w:rsidP="00EF5A29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p w:rsidR="006C728D" w:rsidRPr="000052FF" w:rsidRDefault="000052FF" w:rsidP="00E624D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 w:rsidRPr="000052FF">
        <w:rPr>
          <w:rFonts w:ascii="Times New Roman" w:hAnsi="Times New Roman" w:cs="Times New Roman" w:hint="eastAsia"/>
          <w:sz w:val="28"/>
          <w:szCs w:val="28"/>
        </w:rPr>
        <w:t>经第</w:t>
      </w:r>
      <w:r w:rsidRPr="000052FF">
        <w:rPr>
          <w:rFonts w:ascii="Times New Roman" w:hAnsi="Times New Roman" w:cs="Times New Roman"/>
          <w:sz w:val="28"/>
          <w:szCs w:val="28"/>
        </w:rPr>
        <w:t>十二届药典委员会疫苗制品专业委员会审议，确定在</w:t>
      </w:r>
      <w:r w:rsidR="00340C77">
        <w:rPr>
          <w:rFonts w:ascii="Times New Roman" w:hAnsi="Times New Roman" w:cs="Times New Roman" w:hint="eastAsia"/>
          <w:sz w:val="28"/>
          <w:szCs w:val="28"/>
        </w:rPr>
        <w:t>生物制品通则《</w:t>
      </w:r>
      <w:r w:rsidR="00340C77" w:rsidRPr="00340C77">
        <w:rPr>
          <w:rFonts w:ascii="Times New Roman" w:hAnsi="Times New Roman" w:cs="Times New Roman" w:hint="eastAsia"/>
          <w:sz w:val="28"/>
          <w:szCs w:val="28"/>
        </w:rPr>
        <w:t>生物制品生产检定用菌毒种管理及质量控制</w:t>
      </w:r>
      <w:r w:rsidR="00340C77">
        <w:rPr>
          <w:rFonts w:ascii="Times New Roman" w:hAnsi="Times New Roman" w:cs="Times New Roman" w:hint="eastAsia"/>
          <w:sz w:val="28"/>
          <w:szCs w:val="28"/>
        </w:rPr>
        <w:t>》</w:t>
      </w:r>
      <w:r w:rsidRPr="000052FF">
        <w:rPr>
          <w:rFonts w:ascii="Times New Roman" w:hAnsi="Times New Roman" w:cs="Times New Roman" w:hint="eastAsia"/>
          <w:sz w:val="28"/>
          <w:szCs w:val="28"/>
        </w:rPr>
        <w:t>中</w:t>
      </w:r>
      <w:r w:rsidR="00340C77" w:rsidRPr="00340C77">
        <w:rPr>
          <w:rFonts w:ascii="Times New Roman" w:hAnsi="Times New Roman" w:cs="Times New Roman" w:hint="eastAsia"/>
          <w:sz w:val="28"/>
          <w:szCs w:val="28"/>
        </w:rPr>
        <w:t>将菌毒种的销毁项下内容由“无保存价值的菌毒种可以销毁。销毁一、二类菌毒种的原始种子、主种子批和工作种子批时，须经本单位领导批准，并报请国家卫生行政主管部门或省、自治区、直辖市卫生行政主管部门认可”修订为“无保存价值的菌毒种可以销毁。销毁一、二类菌毒种的原始种子、主种子批和工作种子批时，须经本单位领导批准，并按国家卫生行政主管部门或省、自治区、直辖市卫生行政主管部门的生物安全要求处理”。</w:t>
      </w:r>
    </w:p>
    <w:sectPr w:rsidR="006C728D" w:rsidRPr="00005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48" w:rsidRDefault="00536548" w:rsidP="00340C77">
      <w:r>
        <w:separator/>
      </w:r>
    </w:p>
  </w:endnote>
  <w:endnote w:type="continuationSeparator" w:id="0">
    <w:p w:rsidR="00536548" w:rsidRDefault="00536548" w:rsidP="0034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48" w:rsidRDefault="00536548" w:rsidP="00340C77">
      <w:r>
        <w:separator/>
      </w:r>
    </w:p>
  </w:footnote>
  <w:footnote w:type="continuationSeparator" w:id="0">
    <w:p w:rsidR="00536548" w:rsidRDefault="00536548" w:rsidP="0034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A65CF"/>
    <w:multiLevelType w:val="hybridMultilevel"/>
    <w:tmpl w:val="5DBA3966"/>
    <w:lvl w:ilvl="0" w:tplc="884C44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29"/>
    <w:rsid w:val="000052FF"/>
    <w:rsid w:val="000D65BC"/>
    <w:rsid w:val="002A368B"/>
    <w:rsid w:val="00340C77"/>
    <w:rsid w:val="00536548"/>
    <w:rsid w:val="00540F26"/>
    <w:rsid w:val="005C1518"/>
    <w:rsid w:val="006C728D"/>
    <w:rsid w:val="007F781F"/>
    <w:rsid w:val="00AE50B6"/>
    <w:rsid w:val="00C04617"/>
    <w:rsid w:val="00C502B9"/>
    <w:rsid w:val="00E624DB"/>
    <w:rsid w:val="00ED3884"/>
    <w:rsid w:val="00E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EBAB1D-9D41-4876-AA1D-CC7E67F4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28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40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0C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0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0C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王晓娟</dc:creator>
  <cp:keywords/>
  <dc:description/>
  <cp:lastModifiedBy>王晓娟</cp:lastModifiedBy>
  <cp:revision>3</cp:revision>
  <cp:lastPrinted>2024-05-13T01:58:00Z</cp:lastPrinted>
  <dcterms:created xsi:type="dcterms:W3CDTF">2024-05-10T03:27:00Z</dcterms:created>
  <dcterms:modified xsi:type="dcterms:W3CDTF">2024-05-13T02:35:00Z</dcterms:modified>
</cp:coreProperties>
</file>