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附件2.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</w:rPr>
        <w:t>西藏自治区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  <w:lang w:eastAsia="zh-CN"/>
        </w:rPr>
        <w:t>药品监管局外聘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</w:rPr>
        <w:t>专家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候选人推荐表</w:t>
      </w: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hint="eastAsia" w:ascii="黑体" w:eastAsia="黑体" w:cs="华文仿宋"/>
          <w:kern w:val="0"/>
          <w:sz w:val="24"/>
        </w:rPr>
      </w:pPr>
      <w:r>
        <w:rPr>
          <w:rFonts w:hint="eastAsia" w:ascii="黑体" w:eastAsia="黑体" w:cs="华文仿宋"/>
          <w:kern w:val="0"/>
          <w:sz w:val="24"/>
        </w:rPr>
        <w:t xml:space="preserve">                     </w:t>
      </w: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hint="eastAsia" w:ascii="仿宋_GB2312" w:eastAsia="仿宋_GB2312" w:cs="华文仿宋"/>
          <w:kern w:val="0"/>
          <w:sz w:val="24"/>
        </w:rPr>
      </w:pPr>
      <w:bookmarkStart w:name="_GoBack" w:id="0"/>
      <w:bookmarkEnd w:id="0"/>
      <w:r>
        <w:rPr>
          <w:rFonts w:hint="eastAsia" w:ascii="黑体" w:eastAsia="黑体" w:cs="华文仿宋"/>
          <w:kern w:val="0"/>
          <w:sz w:val="24"/>
        </w:rPr>
        <w:t xml:space="preserve">      </w:t>
      </w:r>
      <w:r>
        <w:rPr>
          <w:rFonts w:hint="eastAsia" w:ascii="仿宋_GB2312" w:eastAsia="仿宋_GB2312" w:cs="华文仿宋"/>
          <w:kern w:val="0"/>
          <w:sz w:val="24"/>
        </w:rPr>
        <w:t xml:space="preserve">填表日期： </w:t>
      </w:r>
      <w:r>
        <w:rPr>
          <w:rFonts w:hint="eastAsia" w:ascii="仿宋_GB2312" w:eastAsia="仿宋_GB2312" w:cs="华文仿宋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cs="华文仿宋"/>
          <w:kern w:val="0"/>
          <w:sz w:val="24"/>
        </w:rPr>
        <w:t xml:space="preserve">年 </w:t>
      </w:r>
      <w:r>
        <w:rPr>
          <w:rFonts w:hint="eastAsia" w:ascii="仿宋_GB2312" w:eastAsia="仿宋_GB2312" w:cs="华文仿宋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 w:cs="华文仿宋"/>
          <w:kern w:val="0"/>
          <w:sz w:val="24"/>
        </w:rPr>
        <w:t>月</w:t>
      </w:r>
      <w:r>
        <w:rPr>
          <w:rFonts w:hint="eastAsia" w:ascii="仿宋_GB2312" w:eastAsia="仿宋_GB2312" w:cs="华文仿宋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 w:cs="华文仿宋"/>
          <w:kern w:val="0"/>
          <w:sz w:val="24"/>
        </w:rPr>
        <w:t xml:space="preserve"> 日   </w:t>
      </w:r>
    </w:p>
    <w:tbl>
      <w:tblPr>
        <w:tblStyle w:val="3"/>
        <w:tblW w:w="9000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80"/>
        <w:gridCol w:w="15"/>
        <w:gridCol w:w="2499"/>
        <w:gridCol w:w="1504"/>
        <w:gridCol w:w="1170"/>
        <w:gridCol w:w="330"/>
        <w:gridCol w:w="870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  名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  别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民  族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32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行政职务</w:t>
            </w:r>
          </w:p>
        </w:tc>
        <w:tc>
          <w:tcPr>
            <w:tcW w:w="3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位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技术职称</w:t>
            </w:r>
          </w:p>
        </w:tc>
        <w:tc>
          <w:tcPr>
            <w:tcW w:w="390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52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</w:t>
            </w:r>
          </w:p>
        </w:tc>
        <w:tc>
          <w:tcPr>
            <w:tcW w:w="4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从事专业</w:t>
            </w:r>
          </w:p>
        </w:tc>
        <w:tc>
          <w:tcPr>
            <w:tcW w:w="2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单位地址</w:t>
            </w:r>
          </w:p>
        </w:tc>
        <w:tc>
          <w:tcPr>
            <w:tcW w:w="400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话</w:t>
            </w:r>
          </w:p>
        </w:tc>
        <w:tc>
          <w:tcPr>
            <w:tcW w:w="2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0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400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传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真</w:t>
            </w:r>
          </w:p>
        </w:tc>
        <w:tc>
          <w:tcPr>
            <w:tcW w:w="273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796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通信地址</w:t>
            </w:r>
          </w:p>
        </w:tc>
        <w:tc>
          <w:tcPr>
            <w:tcW w:w="7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26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移动电话</w:t>
            </w:r>
          </w:p>
        </w:tc>
        <w:tc>
          <w:tcPr>
            <w:tcW w:w="4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邮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编</w:t>
            </w:r>
          </w:p>
        </w:tc>
        <w:tc>
          <w:tcPr>
            <w:tcW w:w="273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41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电子信箱</w:t>
            </w:r>
          </w:p>
        </w:tc>
        <w:tc>
          <w:tcPr>
            <w:tcW w:w="7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571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育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历</w:t>
            </w:r>
          </w:p>
        </w:tc>
        <w:tc>
          <w:tcPr>
            <w:tcW w:w="7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23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工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作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历</w:t>
            </w:r>
          </w:p>
        </w:tc>
        <w:tc>
          <w:tcPr>
            <w:tcW w:w="7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370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7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insoku/>
              <w:autoSpaceDE/>
              <w:autoSpaceDN w:val="0"/>
              <w:spacing w:line="36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6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601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7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94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both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261" w:hRule="atLeast"/>
        </w:trPr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本表一律采用A4纸张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填写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，空表可以复印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如所填内容较多，可以打印增加A4纸附页。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E-BZ+ZEODmH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EODmH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藏研珠擦体">
    <w:altName w:val="DaunPenh"/>
    <w:panose1 w:val="01010100010101010101"/>
    <w:charset w:val="00"/>
    <w:family w:val="auto"/>
    <w:pitch w:val="default"/>
    <w:sig w:usb0="00000000" w:usb1="00000000" w:usb2="0000004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2022-04-22T10:22:29Z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