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6"/>
          <w:tab w:val="center" w:pos="4213"/>
        </w:tabs>
        <w:jc w:val="left"/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</w:pPr>
      <mc:AlternateContent>
        <mc:Choice Requires="wpsCustomData">
          <wpsCustomData:docfieldStart id="0" docfieldname="正文" hidden="0" print="1" readonly="0" index="5"/>
        </mc:Choice>
      </mc:AlternateContent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2</w:t>
      </w:r>
    </w:p>
    <w:p>
      <w:pPr>
        <w:widowControl/>
        <w:tabs>
          <w:tab w:val="left" w:pos="726"/>
          <w:tab w:val="center" w:pos="4213"/>
        </w:tabs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浙江省医疗器械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注册产品真实性核查报告</w:t>
      </w:r>
    </w:p>
    <w:p>
      <w:pPr>
        <w:widowControl/>
        <w:tabs>
          <w:tab w:val="left" w:pos="726"/>
          <w:tab w:val="center" w:pos="4213"/>
        </w:tabs>
        <w:spacing w:line="2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630"/>
        <w:gridCol w:w="565"/>
        <w:gridCol w:w="239"/>
        <w:gridCol w:w="973"/>
        <w:gridCol w:w="1529"/>
        <w:gridCol w:w="421"/>
        <w:gridCol w:w="787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（如委托生产，需明确受托生产企业名称并在地址后注明委托生产）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核查日期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检查类型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首次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核查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变更注册核查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整改后复查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产品分类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无菌医疗器械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植入性医疗器械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体外诊断试剂   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定制式义齿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独立软件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核查产品</w:t>
            </w: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覆盖规格型号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2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现场检查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人员名单</w:t>
            </w: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检查依据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Cs/>
                <w:w w:val="8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《医疗器械注册质量管理体系核查指南》产品真实性相关条款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2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不符合项目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1．表中所列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不符合项目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仅为检查组此次现场检查发现内容，不代表你公司质量管理体系全部问题。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2．表中所列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不符合项目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不代表最终检查结论，但会作为检查结论的判定依据，请在签字前确认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不符合项目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描述是否准确。签字即表示对所列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不符合项目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的认可。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3．对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不符合项目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有异议的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可与检查组沟通，或向检查组织单位提交书面说明。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240" w:lineRule="auto"/>
              <w:ind w:left="-25" w:leftChars="-28" w:right="-233" w:rightChars="-74" w:hanging="63" w:hangingChars="27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spacing w:line="240" w:lineRule="auto"/>
              <w:ind w:left="-54" w:leftChars="-65" w:right="-192" w:rightChars="-61" w:hanging="151" w:hangingChars="6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条款号</w:t>
            </w:r>
          </w:p>
        </w:tc>
        <w:tc>
          <w:tcPr>
            <w:tcW w:w="502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不符合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240" w:lineRule="auto"/>
              <w:ind w:left="-25" w:leftChars="-28" w:right="-233" w:rightChars="-74" w:hanging="63" w:hangingChars="27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23" w:type="dxa"/>
            <w:gridSpan w:val="4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240" w:lineRule="auto"/>
              <w:ind w:left="-25" w:leftChars="-28" w:right="-233" w:rightChars="-74" w:hanging="63" w:hangingChars="27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3" w:type="dxa"/>
            <w:gridSpan w:val="4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240" w:lineRule="auto"/>
              <w:ind w:left="-25" w:leftChars="-28" w:right="-233" w:rightChars="-74" w:hanging="63" w:hangingChars="27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3" w:type="dxa"/>
            <w:gridSpan w:val="4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不符合项共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项：其中关键项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项，一般项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产品真实性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核查情况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*4.10.1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注册检验产品，包括检验产品批号（编号/序列号等）及规格型号、检验时间、检验数量、检验依据、检验结论、关键原料和/或部件等信息、校准物质和/或质控物质、检验产品照片（含独立软件发布版本信息的照片）、标签等信息，应当与生产记录相符并可追溯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*4.10.2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临床试验产品，包括临床试验产品批号（编号/序列号等）及规格型号，应当与生产记录相符并可追溯。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*4.10.3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生产的产品批次及生产批号或者产品编号、规格型号/包装规格、每批数量、注册检验产品和临床试验产品批号及数量、留样产品批号及数量、现存产品生产批号或者产品编号及数量、主要原材料批号及数量等应当可追溯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*4.10.4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应当保留用于产品生产的原材料采购记录，至少包括：原材料品名、型号规格、批号、材质（牌号）、供应商（生产商）、质量标准及进货验收、采购凭证、出入库记录及台账等。采购记录的相关信息应当与生产记录、注册检验报告相应内容相一致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*4.10.5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生产记录、过程检验原始记录、成品检验原始记录等应当符合设计输出文件要求。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*4.10.6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如需留样，应当留存留样产品，并保留产品台账、留样观察记录。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其他需要说明的情况</w:t>
            </w:r>
          </w:p>
        </w:tc>
        <w:tc>
          <w:tcPr>
            <w:tcW w:w="7430" w:type="dxa"/>
            <w:gridSpan w:val="8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服务企业</w:t>
            </w:r>
          </w:p>
        </w:tc>
        <w:tc>
          <w:tcPr>
            <w:tcW w:w="7430" w:type="dxa"/>
            <w:gridSpan w:val="8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检查组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建议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真实性符合要求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真实性不符合要求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检查组成员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pacing w:line="240" w:lineRule="auto"/>
              <w:ind w:left="170" w:right="11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组员</w:t>
            </w:r>
          </w:p>
        </w:tc>
        <w:tc>
          <w:tcPr>
            <w:tcW w:w="5996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pacing w:line="240" w:lineRule="auto"/>
              <w:ind w:left="170" w:right="11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组长</w:t>
            </w:r>
          </w:p>
        </w:tc>
        <w:tc>
          <w:tcPr>
            <w:tcW w:w="250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观察员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企业确认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检查结果</w:t>
            </w:r>
          </w:p>
        </w:tc>
        <w:tc>
          <w:tcPr>
            <w:tcW w:w="7430" w:type="dxa"/>
            <w:gridSpan w:val="8"/>
            <w:noWrap w:val="0"/>
            <w:vAlign w:val="top"/>
          </w:tcPr>
          <w:p>
            <w:pPr>
              <w:spacing w:line="240" w:lineRule="auto"/>
              <w:ind w:right="56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7030"/>
              </w:tabs>
              <w:spacing w:line="240" w:lineRule="auto"/>
              <w:ind w:firstLine="3312" w:firstLineChars="120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企业负责人签字：</w:t>
            </w:r>
          </w:p>
          <w:p>
            <w:pPr>
              <w:spacing w:line="240" w:lineRule="auto"/>
              <w:ind w:right="560" w:firstLine="3155" w:firstLineChars="1143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（加盖企业公章）</w:t>
            </w:r>
          </w:p>
          <w:p>
            <w:pPr>
              <w:spacing w:line="240" w:lineRule="auto"/>
              <w:ind w:right="56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name="_GoBack" w:id="0"/>
      <w:bookmarkEnd w:id="0"/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mc:AlternateContent>
      <mc:Choice Requires="wpsCustomData">
        <wpsCustomData:docfieldEnd id="0"/>
      </mc:Choice>
    </mc:AlternateContent>
    <w:p>
      <w:pPr>
        <w:rPr>
          <w:rFonts w:cs="Times New Roman"/>
        </w:rPr>
      </w:pPr>
    </w:p>
    <w:sectPr>
      <w:footerReference w:type="default" r:id="rId3"/>
      <w:footerReference w:type="even" r:id="rId4"/>
      <w:pgSz w:w="11906" w:h="16838"/>
      <w:pgMar w:top="2154" w:right="1474" w:bottom="2098" w:left="1587" w:header="851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cs="Times New Roman"/>
        <w:sz w:val="28"/>
        <w:szCs w:val="28"/>
      </w:rPr>
    </w:pPr>
    <w:r>
      <w:rPr>
        <w:rStyle w:val="8"/>
        <w:rFonts w:hint="default" w:cs="Times New Roman"/>
        <w:sz w:val="28"/>
        <w:szCs w:val="28"/>
      </w:rPr>
      <w:t>—</w:t>
    </w:r>
    <w:r>
      <w:rPr>
        <w:rStyle w:val="8"/>
        <w:rFonts w:cs="Times New Roman"/>
        <w:sz w:val="28"/>
        <w:szCs w:val="28"/>
      </w:rPr>
      <w:fldChar w:fldCharType="begin"/>
    </w:r>
    <w:r>
      <w:rPr>
        <w:rStyle w:val="8"/>
        <w:rFonts w:cs="Times New Roman"/>
        <w:sz w:val="28"/>
        <w:szCs w:val="28"/>
      </w:rPr>
      <w:instrText xml:space="preserve">PAGE  </w:instrText>
    </w:r>
    <w:r>
      <w:rPr>
        <w:rStyle w:val="8"/>
        <w:rFonts w:cs="Times New Roman"/>
        <w:sz w:val="28"/>
        <w:szCs w:val="28"/>
      </w:rPr>
      <w:fldChar w:fldCharType="separate"/>
    </w:r>
    <w:r>
      <w:rPr>
        <w:rStyle w:val="8"/>
        <w:rFonts w:cs="Times New Roman"/>
        <w:sz w:val="28"/>
        <w:szCs w:val="28"/>
        <w:lang/>
      </w:rPr>
      <w:t>2</w:t>
    </w:r>
    <w:r>
      <w:rPr>
        <w:rStyle w:val="8"/>
        <w:rFonts w:cs="Times New Roman"/>
        <w:sz w:val="28"/>
        <w:szCs w:val="28"/>
      </w:rPr>
      <w:fldChar w:fldCharType="end"/>
    </w:r>
    <w:r>
      <w:rPr>
        <w:rStyle w:val="8"/>
        <w:rFonts w:hint="default" w:cs="Times New Roman"/>
        <w:sz w:val="28"/>
        <w:szCs w:val="28"/>
      </w:rPr>
      <w:t>—</w:t>
    </w:r>
  </w:p>
  <w:p>
    <w:pPr>
      <w:pStyle w:val="3"/>
      <w:ind w:right="360" w:firstLine="36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9B"/>
    <w:rsid w:val="000C08A3"/>
    <w:rsid w:val="000D73A3"/>
    <w:rsid w:val="000F0133"/>
    <w:rsid w:val="001140C5"/>
    <w:rsid w:val="00131A8F"/>
    <w:rsid w:val="00152D4B"/>
    <w:rsid w:val="001940E3"/>
    <w:rsid w:val="001B553C"/>
    <w:rsid w:val="002069CF"/>
    <w:rsid w:val="00207C74"/>
    <w:rsid w:val="002270A0"/>
    <w:rsid w:val="002D412A"/>
    <w:rsid w:val="00301D69"/>
    <w:rsid w:val="00304F9B"/>
    <w:rsid w:val="003D3196"/>
    <w:rsid w:val="003D4797"/>
    <w:rsid w:val="003F2B7B"/>
    <w:rsid w:val="004B022F"/>
    <w:rsid w:val="004D380D"/>
    <w:rsid w:val="0052150D"/>
    <w:rsid w:val="0057090A"/>
    <w:rsid w:val="0057147B"/>
    <w:rsid w:val="005B7EF3"/>
    <w:rsid w:val="005D295C"/>
    <w:rsid w:val="00612648"/>
    <w:rsid w:val="006145FC"/>
    <w:rsid w:val="006C3142"/>
    <w:rsid w:val="006C42E7"/>
    <w:rsid w:val="00724338"/>
    <w:rsid w:val="007A2DE6"/>
    <w:rsid w:val="007E10AC"/>
    <w:rsid w:val="00813ABB"/>
    <w:rsid w:val="008652CF"/>
    <w:rsid w:val="00865D1A"/>
    <w:rsid w:val="008738FA"/>
    <w:rsid w:val="00905C18"/>
    <w:rsid w:val="009141F5"/>
    <w:rsid w:val="00930665"/>
    <w:rsid w:val="00953F75"/>
    <w:rsid w:val="009D564B"/>
    <w:rsid w:val="00A33471"/>
    <w:rsid w:val="00A33A14"/>
    <w:rsid w:val="00AA3FE8"/>
    <w:rsid w:val="00AD16CB"/>
    <w:rsid w:val="00B25448"/>
    <w:rsid w:val="00B54A18"/>
    <w:rsid w:val="00B57E9F"/>
    <w:rsid w:val="00BC7EF7"/>
    <w:rsid w:val="00C373ED"/>
    <w:rsid w:val="00C50C7F"/>
    <w:rsid w:val="00C60AC5"/>
    <w:rsid w:val="00C939FD"/>
    <w:rsid w:val="00C95CD4"/>
    <w:rsid w:val="00CD3790"/>
    <w:rsid w:val="00CE55DB"/>
    <w:rsid w:val="00D2171E"/>
    <w:rsid w:val="00F13351"/>
    <w:rsid w:val="00FC57B4"/>
    <w:rsid w:val="035D736B"/>
    <w:rsid w:val="0EF6439C"/>
    <w:rsid w:val="114A19C9"/>
    <w:rsid w:val="12E13687"/>
    <w:rsid w:val="16020C7A"/>
    <w:rsid w:val="1AF96B24"/>
    <w:rsid w:val="28DB4970"/>
    <w:rsid w:val="2B4020BE"/>
    <w:rsid w:val="2E1C2484"/>
    <w:rsid w:val="3188480C"/>
    <w:rsid w:val="39770FE1"/>
    <w:rsid w:val="3FF95E74"/>
    <w:rsid w:val="44994707"/>
    <w:rsid w:val="4E220A46"/>
    <w:rsid w:val="4FD75F73"/>
    <w:rsid w:val="502E1B20"/>
    <w:rsid w:val="57FC066E"/>
    <w:rsid w:val="57FC566A"/>
    <w:rsid w:val="59B55095"/>
    <w:rsid w:val="5F6785B4"/>
    <w:rsid w:val="6F7713AD"/>
    <w:rsid w:val="73E56F3F"/>
    <w:rsid w:val="75FCB519"/>
    <w:rsid w:val="7EFBFB54"/>
    <w:rsid w:val="7F3BC217"/>
    <w:rsid w:val="7F4F5BC1"/>
    <w:rsid w:val="ED8E6C47"/>
    <w:rsid w:val="F7BEA3F3"/>
    <w:rsid w:val="FADBE3DD"/>
    <w:rsid w:val="FDCF3BF4"/>
    <w:rsid w:val="FDDF7250"/>
    <w:rsid w:val="FEDF3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等线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8">
    <w:name w:val="page number"/>
    <w:uiPriority w:val="0"/>
  </w:style>
  <w:style w:type="character" w:customStyle="1" w:styleId="9">
    <w:name w:val="页脚 字符1"/>
    <w:link w:val="3"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眉 字符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样式 (中文) 方正小标宋简体 二号 居中 左侧:  0 厘米 悬挂缩进: 6.95 字符 行距: 固定值 32 磅"/>
    <w:basedOn w:val="1"/>
    <w:uiPriority w:val="0"/>
    <w:pPr>
      <w:spacing w:line="640" w:lineRule="exact"/>
      <w:jc w:val="center"/>
    </w:pPr>
    <w:rPr>
      <w:rFonts w:eastAsia="方正小标宋简体" w:cs="宋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</Words>
  <Characters>178</Characters>
  <Lines>1</Lines>
  <Paragraphs>1</Paragraphs>
  <TotalTime>22.3333333333333</TotalTime>
  <ScaleCrop>false</ScaleCrop>
  <LinksUpToDate>false</LinksUpToDate>
  <CharactersWithSpaces>208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2019-01-08T13:16:00Z</dcterms:created>
  <dc:creator>管理员</dc:creator>
  <cp:lastModifiedBy>杨坚</cp:lastModifiedBy>
  <dcterms:modified xsi:type="dcterms:W3CDTF">2024-01-10T11:25:20Z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5E91054CADDA0711FA0D9E65A82FC557</vt:lpwstr>
  </property>
</Properties>
</file>