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hd w:val="clear" w:color="070000" w:fill="FFFFFF"/>
        <w:spacing w:line="560" w:lineRule="exact"/>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w:t>
      </w:r>
    </w:p>
    <w:p>
      <w:pPr>
        <w:pStyle w:val="16"/>
        <w:widowControl/>
        <w:shd w:val="clear" w:color="070000" w:fill="FFFFFF"/>
        <w:spacing w:line="560" w:lineRule="exact"/>
        <w:ind w:firstLine="420"/>
        <w:jc w:val="lef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河源市辅助生殖类医疗服务项目价格定价方案</w:t>
      </w:r>
      <w:r>
        <w:rPr>
          <w:rFonts w:hint="eastAsia" w:ascii="方正小标宋简体" w:hAnsi="方正小标宋简体" w:eastAsia="方正小标宋简体" w:cs="方正小标宋简体"/>
          <w:sz w:val="44"/>
          <w:szCs w:val="44"/>
          <w:lang w:val="en-US" w:eastAsia="zh-CN"/>
        </w:rPr>
        <w:t>（征求意见稿）</w:t>
      </w:r>
    </w:p>
    <w:p/>
    <w:p>
      <w:pPr>
        <w:pStyle w:val="2"/>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为贯彻落实党中央、国务院决策部署</w:t>
      </w:r>
      <w:r>
        <w:rPr>
          <w:rFonts w:hint="eastAsia" w:ascii="仿宋_GB2312" w:hAnsi="仿宋_GB2312" w:eastAsia="仿宋_GB2312" w:cs="仿宋_GB2312"/>
          <w:sz w:val="32"/>
          <w:szCs w:val="32"/>
        </w:rPr>
        <w:t>，进一步优化完善医保领域支持积极生育措施，切实减轻参保群众医疗费用负担，</w:t>
      </w:r>
      <w:r>
        <w:rPr>
          <w:rFonts w:hint="eastAsia" w:ascii="仿宋_GB2312" w:hAnsi="仿宋_GB2312" w:eastAsia="仿宋_GB2312" w:cs="仿宋_GB2312"/>
          <w:sz w:val="32"/>
          <w:szCs w:val="32"/>
          <w:lang w:val="en-US" w:eastAsia="zh-CN"/>
        </w:rPr>
        <w:t>根据《广东省医疗保障局关于公布辅助生殖类医疗服务价格项目和支付政策的通知》（粤医保发〔2024〕23号）的文件精神，结合我市实际，整合制定我市辅助生殖类医疗服务项目价格，制定本方案。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、定价依据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广东省人民政府办公厅关于印发《广东省定价目录（2022年版）》的通知（</w:t>
      </w:r>
      <w:r>
        <w:rPr>
          <w:rFonts w:hint="eastAsia" w:ascii="仿宋_GB2312" w:hAnsi="仿宋_GB2312" w:eastAsia="仿宋_GB2312" w:cs="仿宋_GB2312"/>
          <w:sz w:val="32"/>
          <w:szCs w:val="32"/>
          <w:lang w:eastAsia="zh-CN"/>
        </w:rPr>
        <w:t>粤府办</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《广东省发展改革委关于印发关于政府制定价格行为规则的实施细则（2024年修订）的通知》(粤发改规〔2024〕3号)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（三）《广东省医疗保障局关于公布辅助生殖类医疗服务价格项目和支付政策的通知》（粤医保发〔2024〕23号）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二、定价原则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基于我市公立医疗机构成本调查数据，结合我市</w:t>
      </w:r>
      <w:r>
        <w:rPr>
          <w:rFonts w:hint="eastAsia" w:ascii="仿宋_GB2312" w:hAnsi="仿宋_GB2312" w:eastAsia="仿宋_GB2312" w:cs="仿宋_GB2312"/>
          <w:sz w:val="32"/>
          <w:szCs w:val="32"/>
        </w:rPr>
        <w:t>经济医疗发展水平和群众承受能力相匹配，在确保群众负担总体稳定的基础上，综合考虑</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地市间价格的比价关系、居民价格消费指数、医保基金承受能力、次均费用增幅等因素，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医保局</w:t>
      </w:r>
      <w:r>
        <w:rPr>
          <w:rFonts w:hint="eastAsia" w:ascii="仿宋_GB2312" w:hAnsi="仿宋_GB2312" w:eastAsia="仿宋_GB2312" w:cs="仿宋_GB2312"/>
          <w:sz w:val="32"/>
          <w:szCs w:val="32"/>
        </w:rPr>
        <w:t>公布的</w:t>
      </w:r>
      <w:r>
        <w:rPr>
          <w:rFonts w:hint="eastAsia" w:ascii="仿宋_GB2312" w:hAnsi="仿宋_GB2312" w:eastAsia="仿宋_GB2312" w:cs="仿宋_GB2312"/>
          <w:sz w:val="32"/>
          <w:szCs w:val="32"/>
          <w:lang w:eastAsia="zh-CN"/>
        </w:rPr>
        <w:t>辅助生殖类</w:t>
      </w:r>
      <w:r>
        <w:rPr>
          <w:rFonts w:hint="eastAsia" w:ascii="仿宋_GB2312" w:hAnsi="仿宋_GB2312" w:eastAsia="仿宋_GB2312" w:cs="仿宋_GB2312"/>
          <w:sz w:val="32"/>
          <w:szCs w:val="32"/>
        </w:rPr>
        <w:t>医疗服务项目</w:t>
      </w:r>
      <w:r>
        <w:rPr>
          <w:rFonts w:hint="eastAsia" w:ascii="仿宋_GB2312" w:hAnsi="仿宋_GB2312" w:eastAsia="仿宋_GB2312" w:cs="仿宋_GB2312"/>
          <w:sz w:val="32"/>
          <w:szCs w:val="32"/>
          <w:lang w:eastAsia="zh-CN"/>
        </w:rPr>
        <w:t>基准价的范围内</w:t>
      </w:r>
      <w:r>
        <w:rPr>
          <w:rFonts w:hint="eastAsia" w:ascii="仿宋_GB2312" w:hAnsi="仿宋_GB2312" w:eastAsia="仿宋_GB2312" w:cs="仿宋_GB2312"/>
          <w:sz w:val="32"/>
          <w:szCs w:val="32"/>
        </w:rPr>
        <w:t>，分别制定</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各级别</w:t>
      </w:r>
      <w:r>
        <w:rPr>
          <w:rFonts w:hint="eastAsia" w:ascii="仿宋_GB2312" w:hAnsi="仿宋_GB2312" w:eastAsia="仿宋_GB2312" w:cs="仿宋_GB2312"/>
          <w:sz w:val="32"/>
          <w:szCs w:val="32"/>
          <w:lang w:eastAsia="zh-CN"/>
        </w:rPr>
        <w:t>公立</w:t>
      </w:r>
      <w:r>
        <w:rPr>
          <w:rFonts w:hint="eastAsia" w:ascii="仿宋_GB2312" w:hAnsi="仿宋_GB2312" w:eastAsia="仿宋_GB2312" w:cs="仿宋_GB2312"/>
          <w:sz w:val="32"/>
          <w:szCs w:val="32"/>
        </w:rPr>
        <w:t>医疗机构项目价格。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三、定价内容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（一）我市三级公立医疗机构辅助生殖类医疗服务项目价格总体控制在省医保局公布的基准价下浮8%。</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各级别公立医疗机构间医疗服务项目价格分别按10%拉开差距，即二级公立医疗机构在三级公立医疗机构拟定价下调10%、一级公立医疗机构在二级公立医疗机构拟定价下调10%。根据以上定价原则，拟定我市各级公立医疗机构辅助生殖类医疗服务项目价格（详见附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（一）加强组织领导。</w:t>
      </w:r>
      <w:r>
        <w:rPr>
          <w:rFonts w:hint="eastAsia" w:ascii="仿宋_GB2312" w:hAnsi="仿宋_GB2312" w:eastAsia="仿宋_GB2312" w:cs="仿宋_GB2312"/>
          <w:sz w:val="32"/>
          <w:szCs w:val="32"/>
          <w:lang w:val="en-US" w:eastAsia="zh-CN"/>
        </w:rPr>
        <w:t>各县（区）医保部门要指导公立医疗机构做好</w:t>
      </w:r>
      <w:r>
        <w:rPr>
          <w:rFonts w:hint="eastAsia" w:ascii="仿宋_GB2312" w:hAnsi="仿宋_GB2312" w:eastAsia="仿宋_GB2312" w:cs="仿宋_GB2312"/>
          <w:sz w:val="32"/>
          <w:szCs w:val="32"/>
          <w:lang w:eastAsia="zh-CN"/>
        </w:rPr>
        <w:t>辅助生殖类医疗服务项目价格调整政策落地工作，加强价格监测，规范收费行为</w:t>
      </w:r>
      <w:r>
        <w:rPr>
          <w:rFonts w:hint="eastAsia" w:ascii="仿宋_GB2312" w:hAnsi="仿宋_GB2312" w:eastAsia="仿宋_GB2312" w:cs="仿宋_GB2312"/>
          <w:sz w:val="32"/>
          <w:szCs w:val="32"/>
          <w:lang w:val="en-US" w:eastAsia="zh-CN"/>
        </w:rPr>
        <w:t>。市医保管理中心要及时做好有关医疗服务价格项目价格信息维护工作。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（二）严格执行价格政策。</w:t>
      </w:r>
      <w:r>
        <w:rPr>
          <w:rFonts w:hint="eastAsia" w:ascii="仿宋_GB2312" w:hAnsi="仿宋_GB2312" w:eastAsia="仿宋_GB2312" w:cs="仿宋_GB2312"/>
          <w:sz w:val="32"/>
          <w:szCs w:val="32"/>
          <w:lang w:val="en-US" w:eastAsia="zh-CN"/>
        </w:rPr>
        <w:t>各医疗机构要严格按照价格政策规定和临床诊疗规范向患者提供服务并收取费用，不得收取未列明的费用；要加强内部管理，严格执行医疗服务价格公示制度，落实好费用清单、明码标价等相关规定。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、实施时间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lang w:val="en-US" w:eastAsia="zh-CN"/>
        </w:rPr>
        <w:t>拟于</w:t>
      </w:r>
      <w:bookmarkStart w:id="0" w:name="_GoBack"/>
      <w:bookmarkEnd w:id="0"/>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起实施。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 xml:space="preserve">河源市辅助生殖类医疗服务项目价格表（征求意见稿）         </w:t>
      </w:r>
    </w:p>
    <w:sectPr>
      <w:footerReference r:id="rId4" w:type="first"/>
      <w:footerReference r:id="rId3" w:type="default"/>
      <w:pgSz w:w="11906" w:h="16838"/>
      <w:pgMar w:top="1440" w:right="1803" w:bottom="1440" w:left="1803" w:header="1701" w:footer="567"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6" name="Text Box 1025"/>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Text Box 1025" o:spid="_x0000_s1026" o:spt="1"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HGW2XQAAAAAgEAAA8AAAAAAAAAAQAgAAAAIgAAAGRycy9kb3ducmV2LnhtbFBLAQIU&#10;ABQAAAAIAIdO4kBnq5o9wgEAAJcDAAAOAAAAAAAAAAEAIAAAAB8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snapToGrid w:val="0"/>
                            <w:rPr>
                              <w:rFonts w:eastAsia="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wrap="none" lIns="0" tIns="0" rIns="0" bIns="0">
                      <a:spAutoFit/>
                    </wps:bodyPr>
                  </wps:wsp>
                </a:graphicData>
              </a:graphic>
            </wp:anchor>
          </w:drawing>
        </mc:Choice>
        <mc:Fallback>
          <w:pict>
            <v:rect id="文本框12"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LnTbdEAAAAFAQAADwAAAAAAAAABACAAAAAiAAAAZHJzL2Rvd25yZXYueG1s&#10;UEsBAhQAFAAAAAgAh07iQCktGJXGAQAAjQMAAA4AAAAAAAAAAQAgAAAAIAEAAGRycy9lMm9Eb2Mu&#10;eG1sUEsFBgAAAAAGAAYAWQEAAFgFAAAAAA==&#10;">
              <v:fill on="f" focussize="0,0"/>
              <v:stroke on="f" weight="1.25pt"/>
              <v:imagedata o:title=""/>
              <o:lock v:ext="edit" aspectratio="f"/>
              <v:textbox inset="0mm,0mm,0mm,0mm" style="mso-fit-shape-to-text:t;">
                <w:txbxContent>
                  <w:p>
                    <w:pPr>
                      <w:snapToGrid w:val="0"/>
                      <w:rPr>
                        <w:rFonts w:eastAsia="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
      <w:lvlText w:val="(%1)"/>
      <w:lvlJc w:val="left"/>
      <w:pPr>
        <w:ind w:left="845"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E3YjA2OGIxOGNhZWQxMTk5NTBlODk2NzBlYzgifQ=="/>
  </w:docVars>
  <w:rsids>
    <w:rsidRoot w:val="73524D52"/>
    <w:rsid w:val="0012417E"/>
    <w:rsid w:val="004846CF"/>
    <w:rsid w:val="005C27C9"/>
    <w:rsid w:val="006E13A9"/>
    <w:rsid w:val="00B223D6"/>
    <w:rsid w:val="00B26B3E"/>
    <w:rsid w:val="00B73F7C"/>
    <w:rsid w:val="00CF1751"/>
    <w:rsid w:val="00D6210E"/>
    <w:rsid w:val="010E09BE"/>
    <w:rsid w:val="01F73AF3"/>
    <w:rsid w:val="020B1C7D"/>
    <w:rsid w:val="02547E78"/>
    <w:rsid w:val="03525C9D"/>
    <w:rsid w:val="03A45265"/>
    <w:rsid w:val="04065667"/>
    <w:rsid w:val="04167A26"/>
    <w:rsid w:val="053425F8"/>
    <w:rsid w:val="05BE04E3"/>
    <w:rsid w:val="062278DE"/>
    <w:rsid w:val="069A46FA"/>
    <w:rsid w:val="06A84E2A"/>
    <w:rsid w:val="0732376F"/>
    <w:rsid w:val="077834E1"/>
    <w:rsid w:val="07CE060F"/>
    <w:rsid w:val="08027465"/>
    <w:rsid w:val="08184262"/>
    <w:rsid w:val="08574378"/>
    <w:rsid w:val="087C0E70"/>
    <w:rsid w:val="09351792"/>
    <w:rsid w:val="096C10E7"/>
    <w:rsid w:val="098E4775"/>
    <w:rsid w:val="09B54F1F"/>
    <w:rsid w:val="09F809DB"/>
    <w:rsid w:val="0A7B416A"/>
    <w:rsid w:val="0AC54116"/>
    <w:rsid w:val="0B5E77E0"/>
    <w:rsid w:val="0BC00D9F"/>
    <w:rsid w:val="0BDB231C"/>
    <w:rsid w:val="0BE81630"/>
    <w:rsid w:val="0C160336"/>
    <w:rsid w:val="0DB73378"/>
    <w:rsid w:val="0DC9299A"/>
    <w:rsid w:val="0EB014E5"/>
    <w:rsid w:val="0FA54F12"/>
    <w:rsid w:val="0FB34607"/>
    <w:rsid w:val="101F3798"/>
    <w:rsid w:val="10C711D1"/>
    <w:rsid w:val="11323B0C"/>
    <w:rsid w:val="11903010"/>
    <w:rsid w:val="124F0DC9"/>
    <w:rsid w:val="125C3778"/>
    <w:rsid w:val="129D4E74"/>
    <w:rsid w:val="13C03A04"/>
    <w:rsid w:val="14987A67"/>
    <w:rsid w:val="165F01A5"/>
    <w:rsid w:val="16FE52AB"/>
    <w:rsid w:val="17AB6E08"/>
    <w:rsid w:val="17C7673B"/>
    <w:rsid w:val="18F35778"/>
    <w:rsid w:val="18FE2F81"/>
    <w:rsid w:val="196900E3"/>
    <w:rsid w:val="1A644DE7"/>
    <w:rsid w:val="1AF43B53"/>
    <w:rsid w:val="1B3B49EA"/>
    <w:rsid w:val="1B5C3795"/>
    <w:rsid w:val="1B754BF6"/>
    <w:rsid w:val="1BEC6B0F"/>
    <w:rsid w:val="1C46252C"/>
    <w:rsid w:val="1C5E338A"/>
    <w:rsid w:val="1CBD3F2A"/>
    <w:rsid w:val="1D5B654D"/>
    <w:rsid w:val="1DC02976"/>
    <w:rsid w:val="1E0A5D64"/>
    <w:rsid w:val="1E974C04"/>
    <w:rsid w:val="1EBD796F"/>
    <w:rsid w:val="1EEF3743"/>
    <w:rsid w:val="1F6E6BB5"/>
    <w:rsid w:val="203552DC"/>
    <w:rsid w:val="20916BF5"/>
    <w:rsid w:val="20A336B4"/>
    <w:rsid w:val="20A82385"/>
    <w:rsid w:val="2125250F"/>
    <w:rsid w:val="2154376E"/>
    <w:rsid w:val="215E7F52"/>
    <w:rsid w:val="21981533"/>
    <w:rsid w:val="22677FC7"/>
    <w:rsid w:val="22C862F3"/>
    <w:rsid w:val="234E282A"/>
    <w:rsid w:val="241F551F"/>
    <w:rsid w:val="25861247"/>
    <w:rsid w:val="264B4D6F"/>
    <w:rsid w:val="266768F0"/>
    <w:rsid w:val="26B56DAA"/>
    <w:rsid w:val="276A0AEA"/>
    <w:rsid w:val="27707F97"/>
    <w:rsid w:val="280C499B"/>
    <w:rsid w:val="28B271CE"/>
    <w:rsid w:val="28C013D7"/>
    <w:rsid w:val="28E5248F"/>
    <w:rsid w:val="29847868"/>
    <w:rsid w:val="29A80246"/>
    <w:rsid w:val="2A1E51F4"/>
    <w:rsid w:val="2AEB5A10"/>
    <w:rsid w:val="2B5003A6"/>
    <w:rsid w:val="2BC96298"/>
    <w:rsid w:val="2C0D1AB0"/>
    <w:rsid w:val="2C2A4AA2"/>
    <w:rsid w:val="2CC43EBC"/>
    <w:rsid w:val="2CE713A0"/>
    <w:rsid w:val="2DA56A34"/>
    <w:rsid w:val="2DD70A10"/>
    <w:rsid w:val="2F0E2F5C"/>
    <w:rsid w:val="2FA1283A"/>
    <w:rsid w:val="2FB655E4"/>
    <w:rsid w:val="3055103A"/>
    <w:rsid w:val="30690E01"/>
    <w:rsid w:val="307A120E"/>
    <w:rsid w:val="31BA7AEA"/>
    <w:rsid w:val="32280378"/>
    <w:rsid w:val="3229531A"/>
    <w:rsid w:val="322F0DE9"/>
    <w:rsid w:val="32B227A8"/>
    <w:rsid w:val="32E31DDC"/>
    <w:rsid w:val="344276F6"/>
    <w:rsid w:val="344B2F73"/>
    <w:rsid w:val="344F6F06"/>
    <w:rsid w:val="346A6D70"/>
    <w:rsid w:val="34C56651"/>
    <w:rsid w:val="35587EA2"/>
    <w:rsid w:val="35965989"/>
    <w:rsid w:val="35DD70CF"/>
    <w:rsid w:val="360716D0"/>
    <w:rsid w:val="36235A1D"/>
    <w:rsid w:val="370538C7"/>
    <w:rsid w:val="3711102F"/>
    <w:rsid w:val="37925B2D"/>
    <w:rsid w:val="37A837DB"/>
    <w:rsid w:val="38035D96"/>
    <w:rsid w:val="381A4DAB"/>
    <w:rsid w:val="388A4874"/>
    <w:rsid w:val="3A731C29"/>
    <w:rsid w:val="3A8C7FE6"/>
    <w:rsid w:val="3A97080B"/>
    <w:rsid w:val="3BCC614D"/>
    <w:rsid w:val="3BD6339A"/>
    <w:rsid w:val="3C3A003F"/>
    <w:rsid w:val="3C4C4A01"/>
    <w:rsid w:val="3C6C06D7"/>
    <w:rsid w:val="3D137F9C"/>
    <w:rsid w:val="3D7A215F"/>
    <w:rsid w:val="3D9753C3"/>
    <w:rsid w:val="3DE013A8"/>
    <w:rsid w:val="3DFE1AD1"/>
    <w:rsid w:val="3E2C741E"/>
    <w:rsid w:val="3E4312DA"/>
    <w:rsid w:val="3EC53852"/>
    <w:rsid w:val="400931C8"/>
    <w:rsid w:val="40926F4B"/>
    <w:rsid w:val="40AD519C"/>
    <w:rsid w:val="40ED244C"/>
    <w:rsid w:val="413800EF"/>
    <w:rsid w:val="416F7D32"/>
    <w:rsid w:val="42CA2079"/>
    <w:rsid w:val="42CE5B17"/>
    <w:rsid w:val="43833DB6"/>
    <w:rsid w:val="43B07129"/>
    <w:rsid w:val="43B648EC"/>
    <w:rsid w:val="43FD65A5"/>
    <w:rsid w:val="44ED2674"/>
    <w:rsid w:val="44F95A69"/>
    <w:rsid w:val="45A31D12"/>
    <w:rsid w:val="45E77C69"/>
    <w:rsid w:val="465E0297"/>
    <w:rsid w:val="46633417"/>
    <w:rsid w:val="46DD4C00"/>
    <w:rsid w:val="48084969"/>
    <w:rsid w:val="48B671E7"/>
    <w:rsid w:val="48D11B48"/>
    <w:rsid w:val="496A4F8C"/>
    <w:rsid w:val="4A0D0C5C"/>
    <w:rsid w:val="4A337558"/>
    <w:rsid w:val="4AB70D90"/>
    <w:rsid w:val="4B6317B1"/>
    <w:rsid w:val="4C370189"/>
    <w:rsid w:val="4D92460B"/>
    <w:rsid w:val="4DE56730"/>
    <w:rsid w:val="4DF65A53"/>
    <w:rsid w:val="4E8E0877"/>
    <w:rsid w:val="4E911993"/>
    <w:rsid w:val="4EB22587"/>
    <w:rsid w:val="4EC82191"/>
    <w:rsid w:val="4F0678E4"/>
    <w:rsid w:val="4F8110C6"/>
    <w:rsid w:val="4FFE4D21"/>
    <w:rsid w:val="50060363"/>
    <w:rsid w:val="506856A8"/>
    <w:rsid w:val="50963287"/>
    <w:rsid w:val="50C904A1"/>
    <w:rsid w:val="50F63AD1"/>
    <w:rsid w:val="51896F3E"/>
    <w:rsid w:val="52B43FF6"/>
    <w:rsid w:val="52D3214C"/>
    <w:rsid w:val="532A37A3"/>
    <w:rsid w:val="545C2156"/>
    <w:rsid w:val="54DB5397"/>
    <w:rsid w:val="54E20674"/>
    <w:rsid w:val="551036CB"/>
    <w:rsid w:val="55653F28"/>
    <w:rsid w:val="567E2235"/>
    <w:rsid w:val="568F48A2"/>
    <w:rsid w:val="5778319D"/>
    <w:rsid w:val="578861DD"/>
    <w:rsid w:val="584B636E"/>
    <w:rsid w:val="5952032D"/>
    <w:rsid w:val="59765BD5"/>
    <w:rsid w:val="5A5963E2"/>
    <w:rsid w:val="5AB60511"/>
    <w:rsid w:val="5AE57234"/>
    <w:rsid w:val="5B1E3227"/>
    <w:rsid w:val="5B206EED"/>
    <w:rsid w:val="5B456093"/>
    <w:rsid w:val="5B4568D2"/>
    <w:rsid w:val="5BE26A56"/>
    <w:rsid w:val="5BE80AF1"/>
    <w:rsid w:val="5BFBDC51"/>
    <w:rsid w:val="5C59122E"/>
    <w:rsid w:val="5C83281D"/>
    <w:rsid w:val="5CFB5C87"/>
    <w:rsid w:val="5D144A17"/>
    <w:rsid w:val="5D5F01EA"/>
    <w:rsid w:val="5DA43497"/>
    <w:rsid w:val="5E284309"/>
    <w:rsid w:val="5E850D87"/>
    <w:rsid w:val="5EBF5D4A"/>
    <w:rsid w:val="607645E2"/>
    <w:rsid w:val="61655BCE"/>
    <w:rsid w:val="61D23B37"/>
    <w:rsid w:val="62141564"/>
    <w:rsid w:val="62837FF9"/>
    <w:rsid w:val="631E29A8"/>
    <w:rsid w:val="63EE5F74"/>
    <w:rsid w:val="6414115C"/>
    <w:rsid w:val="644E7CE1"/>
    <w:rsid w:val="64F91C3F"/>
    <w:rsid w:val="650C68FC"/>
    <w:rsid w:val="65214173"/>
    <w:rsid w:val="65344A43"/>
    <w:rsid w:val="656F4D48"/>
    <w:rsid w:val="660C3543"/>
    <w:rsid w:val="66485118"/>
    <w:rsid w:val="66654A09"/>
    <w:rsid w:val="66670C93"/>
    <w:rsid w:val="67F85348"/>
    <w:rsid w:val="68AF0715"/>
    <w:rsid w:val="69251138"/>
    <w:rsid w:val="694803F7"/>
    <w:rsid w:val="696A7177"/>
    <w:rsid w:val="698B76BE"/>
    <w:rsid w:val="69F63438"/>
    <w:rsid w:val="6AC61D44"/>
    <w:rsid w:val="6AF44CD2"/>
    <w:rsid w:val="6B3428E3"/>
    <w:rsid w:val="6BA47F15"/>
    <w:rsid w:val="6BB6151D"/>
    <w:rsid w:val="6BFF3389"/>
    <w:rsid w:val="6C367B94"/>
    <w:rsid w:val="6DB94528"/>
    <w:rsid w:val="6DFD310C"/>
    <w:rsid w:val="6E1C36E7"/>
    <w:rsid w:val="6EE675AE"/>
    <w:rsid w:val="701702B4"/>
    <w:rsid w:val="70200323"/>
    <w:rsid w:val="708F37B3"/>
    <w:rsid w:val="70D455FA"/>
    <w:rsid w:val="70E20E03"/>
    <w:rsid w:val="70F1459D"/>
    <w:rsid w:val="70F532B9"/>
    <w:rsid w:val="719C5A56"/>
    <w:rsid w:val="72177BE3"/>
    <w:rsid w:val="72203B73"/>
    <w:rsid w:val="7273091E"/>
    <w:rsid w:val="72F57B0C"/>
    <w:rsid w:val="73524D52"/>
    <w:rsid w:val="74022A1D"/>
    <w:rsid w:val="740E16FA"/>
    <w:rsid w:val="7473523A"/>
    <w:rsid w:val="749B22D1"/>
    <w:rsid w:val="749E08ED"/>
    <w:rsid w:val="74A15A8E"/>
    <w:rsid w:val="74C777AC"/>
    <w:rsid w:val="75EE17C1"/>
    <w:rsid w:val="764D5C4F"/>
    <w:rsid w:val="769C6272"/>
    <w:rsid w:val="76E22A7B"/>
    <w:rsid w:val="77B66EA7"/>
    <w:rsid w:val="77D7041B"/>
    <w:rsid w:val="78DB50EB"/>
    <w:rsid w:val="78F5637E"/>
    <w:rsid w:val="79104A98"/>
    <w:rsid w:val="794144F3"/>
    <w:rsid w:val="79AF32DE"/>
    <w:rsid w:val="79F5D942"/>
    <w:rsid w:val="7ABD67AB"/>
    <w:rsid w:val="7B49300B"/>
    <w:rsid w:val="7B56518D"/>
    <w:rsid w:val="7B6D0642"/>
    <w:rsid w:val="7BB43943"/>
    <w:rsid w:val="7C5467B1"/>
    <w:rsid w:val="7C8C4FFD"/>
    <w:rsid w:val="7D290E2A"/>
    <w:rsid w:val="7D359E14"/>
    <w:rsid w:val="7D440EBB"/>
    <w:rsid w:val="7DDB016B"/>
    <w:rsid w:val="7E0418EC"/>
    <w:rsid w:val="7E3C4B99"/>
    <w:rsid w:val="7E4B20AF"/>
    <w:rsid w:val="7F6F296B"/>
    <w:rsid w:val="7F985794"/>
    <w:rsid w:val="BBF7405A"/>
    <w:rsid w:val="BBFEFE15"/>
    <w:rsid w:val="E3FD0D51"/>
    <w:rsid w:val="FBDF1595"/>
    <w:rsid w:val="FDFD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0"/>
        <w:numId w:val="1"/>
      </w:numPr>
      <w:spacing w:before="260" w:after="260" w:line="416" w:lineRule="auto"/>
      <w:ind w:right="100" w:rightChars="100"/>
      <w:outlineLvl w:val="2"/>
    </w:pPr>
    <w:rPr>
      <w:rFonts w:ascii="Calibri" w:hAnsi="Calibri" w:eastAsia="宋体" w:cs="Times New Roman"/>
      <w:b/>
      <w:bCs/>
      <w:sz w:val="24"/>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rPr>
      <w:rFonts w:hint="default"/>
      <w:sz w:val="21"/>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普通(网站)1"/>
    <w:basedOn w:val="1"/>
    <w:qFormat/>
    <w:uiPriority w:val="0"/>
    <w:rPr>
      <w:sz w:val="24"/>
    </w:rPr>
  </w:style>
  <w:style w:type="character" w:customStyle="1" w:styleId="17">
    <w:name w:val="页眉 字符"/>
    <w:basedOn w:val="11"/>
    <w:link w:val="6"/>
    <w:qFormat/>
    <w:uiPriority w:val="0"/>
    <w:rPr>
      <w:kern w:val="2"/>
      <w:sz w:val="18"/>
      <w:szCs w:val="18"/>
    </w:rPr>
  </w:style>
  <w:style w:type="character" w:customStyle="1" w:styleId="18">
    <w:name w:val="批注框文本 字符"/>
    <w:basedOn w:val="11"/>
    <w:link w:val="4"/>
    <w:qFormat/>
    <w:uiPriority w:val="0"/>
    <w:rPr>
      <w:kern w:val="2"/>
      <w:sz w:val="18"/>
      <w:szCs w:val="18"/>
    </w:rPr>
  </w:style>
  <w:style w:type="paragraph" w:customStyle="1" w:styleId="19">
    <w:name w:val=" Char Char Char Char Char Char1 Char"/>
    <w:basedOn w:val="14"/>
    <w:qFormat/>
    <w:uiPriority w:val="0"/>
    <w:pPr>
      <w:widowControl/>
      <w:spacing w:after="160" w:afterLines="0" w:afterAutospacing="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市社会保险基金管理局</Company>
  <Pages>3</Pages>
  <Words>1262</Words>
  <Characters>1306</Characters>
  <Lines>83</Lines>
  <Paragraphs>23</Paragraphs>
  <TotalTime>20</TotalTime>
  <ScaleCrop>false</ScaleCrop>
  <LinksUpToDate>false</LinksUpToDate>
  <CharactersWithSpaces>1368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2020-06-24T10:05:00Z</dcterms:created>
  <dc:creator>廖翥</dc:creator>
  <cp:lastModifiedBy>飘摇的地铁</cp:lastModifiedBy>
  <cp:lastPrinted>2021-12-22T02:10:00Z</cp:lastPrinted>
  <dcterms:modified xsi:type="dcterms:W3CDTF">2024-09-06T08:58:55Z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CD7E9174806D45E2BD05022FCC175B6E</vt:lpwstr>
  </property>
</Properties>
</file>