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A90" w:rsidRDefault="00884F1A" w14:paraId="20F8FC07" w14:textId="20C80B69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:rsidR="008E0A90" w:rsidRDefault="00884F1A" w14:paraId="0AE95C22" w14:textId="77777777">
      <w:pPr>
        <w:pStyle w:val="a0"/>
        <w:ind w:firstLine="0" w:firstLineChars="0"/>
        <w:jc w:val="center"/>
        <w:rPr>
          <w:rFonts w:ascii="青鸟华光简小标宋" w:hAnsi="青鸟华光简小标宋" w:eastAsia="青鸟华光简小标宋" w:cs="青鸟华光简小标宋"/>
          <w:color w:val="000000"/>
          <w:sz w:val="44"/>
          <w:szCs w:val="22"/>
        </w:rPr>
      </w:pP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2022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年省级继续医学教育项目《学龄前儿童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ADHD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诊疗进展与行为干预学习班》日程</w:t>
      </w:r>
    </w:p>
    <w:tbl>
      <w:tblPr>
        <w:tblpPr w:leftFromText="180" w:rightFromText="180" w:vertAnchor="text" w:horzAnchor="page" w:tblpX="1875" w:tblpY="1017"/>
        <w:tblOverlap w:val="never"/>
        <w:tblW w:w="8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458"/>
        <w:gridCol w:w="2786"/>
        <w:gridCol w:w="1031"/>
      </w:tblGrid>
      <w:tr w:rsidR="008E0A90" w14:paraId="11FEDC4C" w14:textId="77777777">
        <w:trPr>
          <w:cantSplit/>
          <w:trHeight w:val="479"/>
        </w:trPr>
        <w:tc>
          <w:tcPr>
            <w:tcW w:w="8981" w:type="dxa"/>
            <w:gridSpan w:val="4"/>
            <w:vAlign w:val="center"/>
          </w:tcPr>
          <w:p w:rsidR="008E0A90" w:rsidRDefault="00884F1A" w14:paraId="358031AF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8E0A90" w14:paraId="73C2E2EF" w14:textId="77777777">
        <w:trPr>
          <w:trHeight w:val="411"/>
        </w:trPr>
        <w:tc>
          <w:tcPr>
            <w:tcW w:w="1706" w:type="dxa"/>
            <w:vAlign w:val="center"/>
          </w:tcPr>
          <w:p w:rsidR="008E0A90" w:rsidRDefault="00884F1A" w14:paraId="7955FB4A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vAlign w:val="center"/>
          </w:tcPr>
          <w:p w:rsidR="008E0A90" w:rsidRDefault="00884F1A" w14:paraId="7296421C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8E0A90" w:rsidRDefault="00884F1A" w14:paraId="097332AC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1031" w:type="dxa"/>
            <w:vAlign w:val="center"/>
          </w:tcPr>
          <w:p w:rsidR="008E0A90" w:rsidRDefault="00884F1A" w14:paraId="236BA5C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8E0A90" w14:paraId="03043544" w14:textId="77777777">
        <w:trPr>
          <w:trHeight w:val="452"/>
        </w:trPr>
        <w:tc>
          <w:tcPr>
            <w:tcW w:w="1706" w:type="dxa"/>
            <w:vAlign w:val="center"/>
          </w:tcPr>
          <w:p w:rsidR="008E0A90" w:rsidRDefault="00884F1A" w14:paraId="1688D467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8:00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8:30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1A49245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8E0A90" w14:paraId="6628B87C" w14:textId="77777777">
        <w:trPr>
          <w:trHeight w:val="491"/>
        </w:trPr>
        <w:tc>
          <w:tcPr>
            <w:tcW w:w="1706" w:type="dxa"/>
            <w:vAlign w:val="center"/>
          </w:tcPr>
          <w:p w:rsidR="008E0A90" w:rsidRDefault="00884F1A" w14:paraId="537C1764" w14:textId="7777777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8:30</w:t>
            </w:r>
            <w:r>
              <w:rPr>
                <w:rFonts w:hint="eastAsia"/>
                <w:bCs/>
              </w:rPr>
              <w:t>—</w:t>
            </w:r>
            <w:r>
              <w:rPr>
                <w:rFonts w:hint="eastAsia"/>
                <w:bCs/>
              </w:rPr>
              <w:t>10:00</w:t>
            </w:r>
          </w:p>
        </w:tc>
        <w:tc>
          <w:tcPr>
            <w:tcW w:w="6244" w:type="dxa"/>
            <w:gridSpan w:val="2"/>
            <w:vAlign w:val="center"/>
          </w:tcPr>
          <w:p w:rsidR="008E0A90" w:rsidRDefault="00884F1A" w14:paraId="5A9A3F2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        </w:t>
            </w:r>
            <w:r>
              <w:rPr>
                <w:rFonts w:hint="eastAsia"/>
                <w:bCs/>
                <w:sz w:val="22"/>
                <w:szCs w:val="22"/>
              </w:rPr>
              <w:t>开班仪式</w:t>
            </w:r>
          </w:p>
        </w:tc>
        <w:tc>
          <w:tcPr>
            <w:tcW w:w="1031" w:type="dxa"/>
            <w:vAlign w:val="center"/>
          </w:tcPr>
          <w:p w:rsidR="008E0A90" w:rsidRDefault="00884F1A" w14:paraId="6A76AF1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温国明</w:t>
            </w:r>
          </w:p>
        </w:tc>
      </w:tr>
      <w:tr w:rsidR="008E0A90" w14:paraId="44983AF9" w14:textId="77777777">
        <w:trPr>
          <w:trHeight w:val="668"/>
        </w:trPr>
        <w:tc>
          <w:tcPr>
            <w:tcW w:w="1706" w:type="dxa"/>
            <w:vAlign w:val="center"/>
          </w:tcPr>
          <w:p w:rsidR="008E0A90" w:rsidRDefault="00884F1A" w14:paraId="433A5BCB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11:30</w:t>
            </w:r>
          </w:p>
        </w:tc>
        <w:tc>
          <w:tcPr>
            <w:tcW w:w="3458" w:type="dxa"/>
            <w:vAlign w:val="center"/>
          </w:tcPr>
          <w:p w:rsidR="008E0A90" w:rsidRDefault="00884F1A" w14:paraId="30E0400E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学龄前儿童</w:t>
            </w: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的评估与诊断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:rsidR="008E0A90" w:rsidRDefault="00884F1A" w14:paraId="2606339A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万国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031" w:type="dxa"/>
            <w:vAlign w:val="center"/>
          </w:tcPr>
          <w:p w:rsidR="008E0A90" w:rsidRDefault="00884F1A" w14:paraId="56F65E9B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冯凤仪</w:t>
            </w:r>
          </w:p>
        </w:tc>
      </w:tr>
      <w:tr w:rsidR="008E0A90" w14:paraId="742D8092" w14:textId="77777777">
        <w:trPr>
          <w:trHeight w:val="546"/>
        </w:trPr>
        <w:tc>
          <w:tcPr>
            <w:tcW w:w="1706" w:type="dxa"/>
            <w:vAlign w:val="center"/>
          </w:tcPr>
          <w:p w:rsidR="008E0A90" w:rsidRDefault="00884F1A" w14:paraId="1F1B340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11:30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71A8CF81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8E0A90" w14:paraId="69FE2D69" w14:textId="77777777">
        <w:trPr>
          <w:trHeight w:val="668"/>
        </w:trPr>
        <w:tc>
          <w:tcPr>
            <w:tcW w:w="1706" w:type="dxa"/>
            <w:vAlign w:val="center"/>
          </w:tcPr>
          <w:p w:rsidR="008E0A90" w:rsidRDefault="00884F1A" w14:paraId="10AA52DC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vAlign w:val="center"/>
          </w:tcPr>
          <w:p w:rsidR="008E0A90" w:rsidRDefault="00884F1A" w14:paraId="71397219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的执行功能</w:t>
            </w:r>
          </w:p>
        </w:tc>
        <w:tc>
          <w:tcPr>
            <w:tcW w:w="2786" w:type="dxa"/>
            <w:vAlign w:val="center"/>
          </w:tcPr>
          <w:p w:rsidR="008E0A90" w:rsidRDefault="00884F1A" w14:paraId="43DB216B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郭凤宜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8E0A90" w:rsidRDefault="00884F1A" w14:paraId="489DD4E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冯凤仪</w:t>
            </w:r>
          </w:p>
        </w:tc>
      </w:tr>
      <w:tr w:rsidR="008E0A90" w14:paraId="15810727" w14:textId="77777777">
        <w:trPr>
          <w:trHeight w:val="531"/>
        </w:trPr>
        <w:tc>
          <w:tcPr>
            <w:tcW w:w="1706" w:type="dxa"/>
            <w:vAlign w:val="center"/>
          </w:tcPr>
          <w:p w:rsidR="008E0A90" w:rsidRDefault="00884F1A" w14:paraId="57210084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281DACF5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8E0A90" w14:paraId="1FB79C16" w14:textId="77777777">
        <w:trPr>
          <w:trHeight w:val="775"/>
        </w:trPr>
        <w:tc>
          <w:tcPr>
            <w:tcW w:w="1706" w:type="dxa"/>
            <w:vAlign w:val="center"/>
          </w:tcPr>
          <w:p w:rsidR="008E0A90" w:rsidRDefault="00884F1A" w14:paraId="11FC15F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15:40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3458" w:type="dxa"/>
            <w:vAlign w:val="center"/>
          </w:tcPr>
          <w:p w:rsidR="008E0A90" w:rsidRDefault="00884F1A" w14:paraId="0EE3AAC8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神经心理学方法的研究进展</w:t>
            </w:r>
          </w:p>
        </w:tc>
        <w:tc>
          <w:tcPr>
            <w:tcW w:w="2786" w:type="dxa"/>
            <w:vAlign w:val="center"/>
          </w:tcPr>
          <w:p w:rsidR="008E0A90" w:rsidRDefault="00884F1A" w14:paraId="4F1B6C68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静进</w:t>
            </w:r>
          </w:p>
        </w:tc>
        <w:tc>
          <w:tcPr>
            <w:tcW w:w="1031" w:type="dxa"/>
            <w:vAlign w:val="center"/>
          </w:tcPr>
          <w:p w:rsidR="008E0A90" w:rsidRDefault="00884F1A" w14:paraId="6A1AC2FF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冯凤仪</w:t>
            </w:r>
          </w:p>
        </w:tc>
      </w:tr>
      <w:tr w:rsidR="008E0A90" w14:paraId="2BD58CF8" w14:textId="77777777">
        <w:trPr>
          <w:cantSplit/>
          <w:trHeight w:val="479"/>
        </w:trPr>
        <w:tc>
          <w:tcPr>
            <w:tcW w:w="8981" w:type="dxa"/>
            <w:gridSpan w:val="4"/>
            <w:vAlign w:val="center"/>
          </w:tcPr>
          <w:p w:rsidR="008E0A90" w:rsidRDefault="00884F1A" w14:paraId="61EBBD99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8E0A90" w14:paraId="4620CC37" w14:textId="77777777">
        <w:trPr>
          <w:trHeight w:val="411"/>
        </w:trPr>
        <w:tc>
          <w:tcPr>
            <w:tcW w:w="1706" w:type="dxa"/>
            <w:vAlign w:val="center"/>
          </w:tcPr>
          <w:p w:rsidR="008E0A90" w:rsidRDefault="00884F1A" w14:paraId="3A8DDFA2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vAlign w:val="center"/>
          </w:tcPr>
          <w:p w:rsidR="008E0A90" w:rsidRDefault="00884F1A" w14:paraId="6FC9260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8E0A90" w:rsidRDefault="00884F1A" w14:paraId="12C42AF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1031" w:type="dxa"/>
            <w:vAlign w:val="center"/>
          </w:tcPr>
          <w:p w:rsidR="008E0A90" w:rsidRDefault="00884F1A" w14:paraId="0AB11289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8E0A90" w14:paraId="089070D7" w14:textId="77777777">
        <w:trPr>
          <w:cantSplit/>
          <w:trHeight w:val="446"/>
        </w:trPr>
        <w:tc>
          <w:tcPr>
            <w:tcW w:w="1706" w:type="dxa"/>
            <w:vAlign w:val="center"/>
          </w:tcPr>
          <w:p w:rsidR="008E0A90" w:rsidRDefault="00884F1A" w14:paraId="73472787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8:30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9:00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0BC4662D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8E0A90" w14:paraId="4D86FA0E" w14:textId="77777777">
        <w:trPr>
          <w:cantSplit/>
          <w:trHeight w:val="700"/>
        </w:trPr>
        <w:tc>
          <w:tcPr>
            <w:tcW w:w="1706" w:type="dxa"/>
            <w:vAlign w:val="center"/>
          </w:tcPr>
          <w:p w:rsidR="008E0A90" w:rsidRDefault="00884F1A" w14:paraId="2845AD31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9:00</w:t>
            </w:r>
            <w:r>
              <w:rPr>
                <w:rFonts w:hint="eastAsia"/>
                <w:bCs/>
              </w:rPr>
              <w:t>—</w:t>
            </w:r>
            <w:r>
              <w:rPr>
                <w:rFonts w:hint="eastAsia"/>
                <w:bCs/>
              </w:rPr>
              <w:t>10:30</w:t>
            </w:r>
          </w:p>
        </w:tc>
        <w:tc>
          <w:tcPr>
            <w:tcW w:w="3458" w:type="dxa"/>
            <w:vAlign w:val="center"/>
          </w:tcPr>
          <w:p w:rsidR="008E0A90" w:rsidRDefault="00884F1A" w14:paraId="1411F66A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世界注意缺陷多动障碍</w:t>
            </w:r>
            <w:r>
              <w:rPr>
                <w:bCs/>
                <w:sz w:val="22"/>
                <w:szCs w:val="22"/>
              </w:rPr>
              <w:t>（</w:t>
            </w: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）研究的现状与</w:t>
            </w:r>
            <w:r>
              <w:rPr>
                <w:rFonts w:hint="eastAsia"/>
                <w:bCs/>
                <w:sz w:val="22"/>
                <w:szCs w:val="22"/>
              </w:rPr>
              <w:t>挑战</w:t>
            </w:r>
          </w:p>
        </w:tc>
        <w:tc>
          <w:tcPr>
            <w:tcW w:w="2786" w:type="dxa"/>
            <w:vAlign w:val="center"/>
          </w:tcPr>
          <w:p w:rsidR="008E0A90" w:rsidRDefault="00884F1A" w14:paraId="1026EA2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韩小梅</w:t>
            </w:r>
          </w:p>
        </w:tc>
        <w:tc>
          <w:tcPr>
            <w:tcW w:w="1031" w:type="dxa"/>
            <w:vAlign w:val="center"/>
          </w:tcPr>
          <w:p w:rsidR="008E0A90" w:rsidRDefault="00884F1A" w14:paraId="3FF24D2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8E0A90" w14:paraId="318CA88F" w14:textId="77777777">
        <w:trPr>
          <w:cantSplit/>
          <w:trHeight w:val="500"/>
        </w:trPr>
        <w:tc>
          <w:tcPr>
            <w:tcW w:w="1706" w:type="dxa"/>
            <w:vAlign w:val="center"/>
          </w:tcPr>
          <w:p w:rsidR="008E0A90" w:rsidRDefault="00884F1A" w14:paraId="4E33D4F6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10:40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357DAE18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8E0A90" w14:paraId="56D56F48" w14:textId="77777777">
        <w:trPr>
          <w:cantSplit/>
          <w:trHeight w:val="770"/>
        </w:trPr>
        <w:tc>
          <w:tcPr>
            <w:tcW w:w="1706" w:type="dxa"/>
            <w:vAlign w:val="center"/>
          </w:tcPr>
          <w:p w:rsidR="008E0A90" w:rsidRDefault="00884F1A" w14:paraId="7C2B479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12:10</w:t>
            </w:r>
          </w:p>
        </w:tc>
        <w:tc>
          <w:tcPr>
            <w:tcW w:w="3458" w:type="dxa"/>
            <w:vAlign w:val="center"/>
          </w:tcPr>
          <w:p w:rsidR="008E0A90" w:rsidRDefault="00884F1A" w14:paraId="23677827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注意缺陷多动障碍儿童共患癫痫的诊治</w:t>
            </w:r>
          </w:p>
        </w:tc>
        <w:tc>
          <w:tcPr>
            <w:tcW w:w="2786" w:type="dxa"/>
            <w:vAlign w:val="center"/>
          </w:tcPr>
          <w:p w:rsidR="008E0A90" w:rsidRDefault="00884F1A" w14:paraId="53793E78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陈光福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8E0A90" w:rsidRDefault="00884F1A" w14:paraId="6D5E5450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8E0A90" w14:paraId="671D1B27" w14:textId="77777777">
        <w:trPr>
          <w:cantSplit/>
          <w:trHeight w:val="443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551AFE7D" w14:textId="77777777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bCs/>
                <w:sz w:val="22"/>
                <w:szCs w:val="22"/>
              </w:rPr>
              <w:t>12:10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07A1D961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8E0A90" w14:paraId="4FFEADA2" w14:textId="77777777">
        <w:trPr>
          <w:cantSplit/>
          <w:trHeight w:val="622"/>
        </w:trPr>
        <w:tc>
          <w:tcPr>
            <w:tcW w:w="1706" w:type="dxa"/>
            <w:vAlign w:val="center"/>
          </w:tcPr>
          <w:p w:rsidR="008E0A90" w:rsidRDefault="00884F1A" w14:paraId="62A79ADB" w14:textId="77777777">
            <w:pPr>
              <w:ind w:firstLine="220" w:firstLineChars="10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vAlign w:val="center"/>
          </w:tcPr>
          <w:p w:rsidR="008E0A90" w:rsidRDefault="00884F1A" w14:paraId="52ECAEC8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神经心理学方法的</w:t>
            </w:r>
            <w:r>
              <w:rPr>
                <w:bCs/>
                <w:sz w:val="22"/>
                <w:szCs w:val="22"/>
              </w:rPr>
              <w:t>研究进展</w:t>
            </w:r>
          </w:p>
        </w:tc>
        <w:tc>
          <w:tcPr>
            <w:tcW w:w="2786" w:type="dxa"/>
            <w:vAlign w:val="center"/>
          </w:tcPr>
          <w:p w:rsidR="008E0A90" w:rsidRDefault="00884F1A" w14:paraId="5CFA05B9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卢大力</w:t>
            </w:r>
          </w:p>
        </w:tc>
        <w:tc>
          <w:tcPr>
            <w:tcW w:w="1031" w:type="dxa"/>
            <w:vAlign w:val="center"/>
          </w:tcPr>
          <w:p w:rsidR="008E0A90" w:rsidRDefault="00884F1A" w14:paraId="7EBA6697" w14:textId="77777777">
            <w:pPr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张晶宇</w:t>
            </w:r>
          </w:p>
        </w:tc>
      </w:tr>
      <w:tr w:rsidR="008E0A90" w14:paraId="1D9D6B31" w14:textId="77777777">
        <w:trPr>
          <w:cantSplit/>
          <w:trHeight w:val="570"/>
        </w:trPr>
        <w:tc>
          <w:tcPr>
            <w:tcW w:w="1706" w:type="dxa"/>
            <w:vAlign w:val="center"/>
          </w:tcPr>
          <w:p w:rsidR="008E0A90" w:rsidRDefault="00884F1A" w14:paraId="78580693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640136BA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8E0A90" w14:paraId="1009FC84" w14:textId="77777777">
        <w:trPr>
          <w:cantSplit/>
          <w:trHeight w:val="821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3B2606AD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3CDAE673" w14:textId="777777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ASQ</w:t>
            </w:r>
            <w:r>
              <w:rPr>
                <w:rFonts w:hint="eastAsia"/>
                <w:bCs/>
                <w:sz w:val="22"/>
                <w:szCs w:val="22"/>
              </w:rPr>
              <w:t>年龄与发育进程问卷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34C7AE2F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卞晓燕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6B7203D5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8E0A90" w14:paraId="4381D376" w14:textId="77777777">
        <w:trPr>
          <w:cantSplit/>
          <w:trHeight w:val="457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E0A90" w:rsidRDefault="00884F1A" w14:paraId="6A290A6C" w14:textId="77777777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8E0A90" w14:paraId="1F42282B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8E0A90" w:rsidRDefault="00884F1A" w14:paraId="669A23DE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vAlign w:val="center"/>
          </w:tcPr>
          <w:p w:rsidR="008E0A90" w:rsidRDefault="00884F1A" w14:paraId="425ED8DC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8E0A90" w:rsidRDefault="00884F1A" w14:paraId="4BB2484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1031" w:type="dxa"/>
            <w:vAlign w:val="center"/>
          </w:tcPr>
          <w:p w:rsidR="008E0A90" w:rsidRDefault="00884F1A" w14:paraId="118B121A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8E0A90" w14:paraId="5D223867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8E0A90" w:rsidRDefault="00884F1A" w14:paraId="480BC05A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8:30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9:00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05DF2885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8E0A90" w14:paraId="458CB0B2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8E0A90" w:rsidRDefault="00884F1A" w14:paraId="04DAA934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9:00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10:30</w:t>
            </w:r>
          </w:p>
        </w:tc>
        <w:tc>
          <w:tcPr>
            <w:tcW w:w="3458" w:type="dxa"/>
            <w:vAlign w:val="center"/>
          </w:tcPr>
          <w:p w:rsidR="008E0A90" w:rsidRDefault="00884F1A" w14:paraId="5399E4F0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2020</w:t>
            </w:r>
            <w:r>
              <w:rPr>
                <w:rFonts w:hint="eastAsia"/>
                <w:bCs/>
                <w:sz w:val="22"/>
                <w:szCs w:val="22"/>
              </w:rPr>
              <w:t>儿童及青少年复杂注</w:t>
            </w:r>
            <w:r>
              <w:rPr>
                <w:bCs/>
                <w:sz w:val="22"/>
                <w:szCs w:val="22"/>
              </w:rPr>
              <w:t>意缺陷多动障碍评估和治疗的临床实践指南解读</w:t>
            </w:r>
          </w:p>
        </w:tc>
        <w:tc>
          <w:tcPr>
            <w:tcW w:w="2786" w:type="dxa"/>
            <w:vAlign w:val="center"/>
          </w:tcPr>
          <w:p w:rsidR="008E0A90" w:rsidRDefault="00884F1A" w14:paraId="51F0BC1B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</w:t>
            </w:r>
          </w:p>
        </w:tc>
        <w:tc>
          <w:tcPr>
            <w:tcW w:w="1031" w:type="dxa"/>
            <w:vAlign w:val="center"/>
          </w:tcPr>
          <w:p w:rsidR="008E0A90" w:rsidRDefault="00884F1A" w14:paraId="1B6D2763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吴剑波</w:t>
            </w:r>
          </w:p>
        </w:tc>
      </w:tr>
      <w:tr w:rsidR="008E0A90" w14:paraId="7F205FAA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8E0A90" w:rsidRDefault="00884F1A" w14:paraId="41636B30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10:40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1E13F811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8E0A90" w14:paraId="0F3805CE" w14:textId="77777777">
        <w:trPr>
          <w:cantSplit/>
          <w:trHeight w:val="730"/>
        </w:trPr>
        <w:tc>
          <w:tcPr>
            <w:tcW w:w="1706" w:type="dxa"/>
            <w:vAlign w:val="center"/>
          </w:tcPr>
          <w:p w:rsidR="008E0A90" w:rsidRDefault="00884F1A" w14:paraId="18030581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12:10</w:t>
            </w:r>
          </w:p>
        </w:tc>
        <w:tc>
          <w:tcPr>
            <w:tcW w:w="3458" w:type="dxa"/>
            <w:vAlign w:val="center"/>
          </w:tcPr>
          <w:p w:rsidR="008E0A90" w:rsidRDefault="00884F1A" w14:paraId="46F6EC5F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学龄前儿童</w:t>
            </w: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的诊断与治疗</w:t>
            </w:r>
          </w:p>
        </w:tc>
        <w:tc>
          <w:tcPr>
            <w:tcW w:w="2786" w:type="dxa"/>
            <w:vAlign w:val="center"/>
          </w:tcPr>
          <w:p w:rsidR="008E0A90" w:rsidRDefault="00884F1A" w14:paraId="09D6CF6F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欧阳秋星</w:t>
            </w:r>
            <w:proofErr w:type="gramEnd"/>
          </w:p>
        </w:tc>
        <w:tc>
          <w:tcPr>
            <w:tcW w:w="1031" w:type="dxa"/>
            <w:vAlign w:val="center"/>
          </w:tcPr>
          <w:p w:rsidR="008E0A90" w:rsidRDefault="00884F1A" w14:paraId="10E07D6A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张晶宇</w:t>
            </w:r>
          </w:p>
        </w:tc>
      </w:tr>
      <w:tr w:rsidR="008E0A90" w14:paraId="074E98FA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8E0A90" w:rsidRDefault="00884F1A" w14:paraId="73436F72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12:10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7D1770C8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8E0A90" w14:paraId="75361BA9" w14:textId="77777777">
        <w:trPr>
          <w:cantSplit/>
          <w:trHeight w:val="714"/>
        </w:trPr>
        <w:tc>
          <w:tcPr>
            <w:tcW w:w="1706" w:type="dxa"/>
            <w:vAlign w:val="center"/>
          </w:tcPr>
          <w:p w:rsidR="008E0A90" w:rsidRDefault="00884F1A" w14:paraId="6D4F6D15" w14:textId="77777777">
            <w:pPr>
              <w:ind w:firstLine="220" w:firstLineChars="10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vAlign w:val="center"/>
          </w:tcPr>
          <w:p w:rsidR="008E0A90" w:rsidRDefault="00884F1A" w14:paraId="1B18BCA9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启动正向循环，从认识</w:t>
            </w: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儿童的优势开始</w:t>
            </w:r>
          </w:p>
        </w:tc>
        <w:tc>
          <w:tcPr>
            <w:tcW w:w="2786" w:type="dxa"/>
            <w:vAlign w:val="center"/>
          </w:tcPr>
          <w:p w:rsidR="008E0A90" w:rsidRDefault="00884F1A" w14:paraId="1F0A66F4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李萍英</w:t>
            </w:r>
            <w:proofErr w:type="gramEnd"/>
          </w:p>
        </w:tc>
        <w:tc>
          <w:tcPr>
            <w:tcW w:w="1031" w:type="dxa"/>
            <w:vAlign w:val="center"/>
          </w:tcPr>
          <w:p w:rsidR="008E0A90" w:rsidRDefault="00884F1A" w14:paraId="6D1C6406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吴剑波</w:t>
            </w:r>
          </w:p>
        </w:tc>
      </w:tr>
      <w:tr w:rsidR="008E0A90" w14:paraId="5AAFC624" w14:textId="77777777">
        <w:trPr>
          <w:cantSplit/>
          <w:trHeight w:val="547"/>
        </w:trPr>
        <w:tc>
          <w:tcPr>
            <w:tcW w:w="1706" w:type="dxa"/>
            <w:vAlign w:val="center"/>
          </w:tcPr>
          <w:p w:rsidR="008E0A90" w:rsidRDefault="00884F1A" w14:paraId="37D0085F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42DE0698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8E0A90" w14:paraId="4A43B6C3" w14:textId="77777777">
        <w:trPr>
          <w:cantSplit/>
          <w:trHeight w:val="590"/>
        </w:trPr>
        <w:tc>
          <w:tcPr>
            <w:tcW w:w="1706" w:type="dxa"/>
            <w:vAlign w:val="center"/>
          </w:tcPr>
          <w:p w:rsidR="008E0A90" w:rsidRDefault="00884F1A" w14:paraId="24513383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7275" w:type="dxa"/>
            <w:gridSpan w:val="3"/>
            <w:vAlign w:val="center"/>
          </w:tcPr>
          <w:p w:rsidR="008E0A90" w:rsidRDefault="00884F1A" w14:paraId="5A31F9A9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交流、参观、授予学分</w:t>
            </w:r>
          </w:p>
        </w:tc>
      </w:tr>
    </w:tbl>
    <w:p w:rsidR="008E0A90" w:rsidRDefault="008E0A90" w14:paraId="22C74609" w14:textId="77777777">
      <w:pPr>
        <w:pStyle w:val="a0"/>
        <w:ind w:firstLine="0" w:firstLineChars="0"/>
        <w:jc w:val="center"/>
        <w:rPr>
          <w:rFonts w:eastAsia="仿宋_GB2312" w:cs="仿宋_GB2312"/>
          <w:b/>
          <w:bCs/>
          <w:color w:val="000000"/>
          <w:sz w:val="32"/>
          <w:szCs w:val="32"/>
        </w:rPr>
      </w:pPr>
    </w:p>
    <w:p w:rsidR="008E0A90" w:rsidRDefault="00884F1A" w14:paraId="51D69006" w14:textId="7777777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请参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>人员遵守课程表时间，提前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分钟进入会场。</w:t>
      </w:r>
    </w:p>
    <w:p w:rsidR="008E0A90" w:rsidRDefault="00884F1A" w14:paraId="2F601E55" w14:textId="77777777">
      <w:pPr>
        <w:spacing w:line="400" w:lineRule="exact"/>
        <w:rPr>
          <w:sz w:val="32"/>
          <w:szCs w:val="40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课程讲授中请保持安静。为了不影响</w:t>
      </w: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学习班</w:t>
      </w:r>
      <w:r>
        <w:rPr>
          <w:rFonts w:hint="eastAsia"/>
          <w:sz w:val="24"/>
        </w:rPr>
        <w:t>时间请把手机调到震动</w:t>
      </w:r>
      <w:r>
        <w:rPr>
          <w:rFonts w:hint="eastAsia"/>
          <w:sz w:val="24"/>
        </w:rPr>
        <w:t>或静音</w:t>
      </w:r>
      <w:r>
        <w:rPr>
          <w:rFonts w:hint="eastAsia"/>
          <w:sz w:val="24"/>
        </w:rPr>
        <w:t>状态。</w:t>
      </w:r>
      <w:r>
        <w:rPr>
          <w:rFonts w:hint="eastAsia"/>
          <w:sz w:val="24"/>
        </w:rPr>
        <w:t xml:space="preserve"> </w:t>
      </w:r>
    </w:p>
    <w:p w:rsidR="008E0A90" w:rsidRDefault="008E0A90" w14:paraId="157868CA" w14:textId="7777777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 w:rsidR="008E0A90">
      <w:pgSz w:w="11906" w:h="16838"/>
      <w:pgMar w:top="2211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8622" w14:textId="77777777" w:rsidR="00884F1A" w:rsidRDefault="00884F1A" w:rsidP="00547113">
      <w:r>
        <w:separator/>
      </w:r>
    </w:p>
  </w:endnote>
  <w:endnote w:type="continuationSeparator" w:id="0">
    <w:p w14:paraId="0C0030A5" w14:textId="77777777" w:rsidR="00884F1A" w:rsidRDefault="00884F1A" w:rsidP="0054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青鸟华光简小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8AC87" w14:textId="77777777" w:rsidR="00884F1A" w:rsidRDefault="00884F1A" w:rsidP="00547113">
      <w:r>
        <w:separator/>
      </w:r>
    </w:p>
  </w:footnote>
  <w:footnote w:type="continuationSeparator" w:id="0">
    <w:p w14:paraId="53726776" w14:textId="77777777" w:rsidR="00884F1A" w:rsidRDefault="00884F1A" w:rsidP="0054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8868A7"/>
    <w:multiLevelType w:val="singleLevel"/>
    <w:tmpl w:val="EF8868A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jYjc5ZWNhNDZhN2UyZmQ4YmNiMzZkMTViN2YxZjQifQ=="/>
  </w:docVars>
  <w:rsids>
    <w:rsidRoot w:val="00172A27"/>
    <w:rsid w:val="00172A27"/>
    <w:rsid w:val="00547113"/>
    <w:rsid w:val="00884F1A"/>
    <w:rsid w:val="008E0A90"/>
    <w:rsid w:val="029C09F0"/>
    <w:rsid w:val="035618D3"/>
    <w:rsid w:val="05073EED"/>
    <w:rsid w:val="06241305"/>
    <w:rsid w:val="06A2122B"/>
    <w:rsid w:val="06BB0D35"/>
    <w:rsid w:val="075A4C22"/>
    <w:rsid w:val="07B12F77"/>
    <w:rsid w:val="083E5C22"/>
    <w:rsid w:val="093B6354"/>
    <w:rsid w:val="095A0F53"/>
    <w:rsid w:val="097019B5"/>
    <w:rsid w:val="0A075D6B"/>
    <w:rsid w:val="0A513C84"/>
    <w:rsid w:val="0AE91404"/>
    <w:rsid w:val="0AFD01E6"/>
    <w:rsid w:val="0B662A7B"/>
    <w:rsid w:val="0C133E2C"/>
    <w:rsid w:val="0D266036"/>
    <w:rsid w:val="0D2E3E58"/>
    <w:rsid w:val="0D5B5BEA"/>
    <w:rsid w:val="0D6A28E5"/>
    <w:rsid w:val="0DB21C29"/>
    <w:rsid w:val="0DB64483"/>
    <w:rsid w:val="0DCD49A0"/>
    <w:rsid w:val="0E3567AE"/>
    <w:rsid w:val="0E3762B5"/>
    <w:rsid w:val="0F13222D"/>
    <w:rsid w:val="110D171F"/>
    <w:rsid w:val="12850B34"/>
    <w:rsid w:val="12A37DA7"/>
    <w:rsid w:val="137C6307"/>
    <w:rsid w:val="139B36C0"/>
    <w:rsid w:val="14402C61"/>
    <w:rsid w:val="145C4F8D"/>
    <w:rsid w:val="15C70E19"/>
    <w:rsid w:val="174447D6"/>
    <w:rsid w:val="17A53928"/>
    <w:rsid w:val="18764529"/>
    <w:rsid w:val="18E35FFF"/>
    <w:rsid w:val="193961BA"/>
    <w:rsid w:val="1A1F57F4"/>
    <w:rsid w:val="1B0E2060"/>
    <w:rsid w:val="1BA72648"/>
    <w:rsid w:val="1BCC0022"/>
    <w:rsid w:val="1C0E0C1C"/>
    <w:rsid w:val="1C586BB9"/>
    <w:rsid w:val="1C61733B"/>
    <w:rsid w:val="1D947B0B"/>
    <w:rsid w:val="1E20725B"/>
    <w:rsid w:val="1EE176DB"/>
    <w:rsid w:val="1F881436"/>
    <w:rsid w:val="1FCD4A47"/>
    <w:rsid w:val="207E1428"/>
    <w:rsid w:val="213A2F6C"/>
    <w:rsid w:val="21426E57"/>
    <w:rsid w:val="22BA7307"/>
    <w:rsid w:val="2555596C"/>
    <w:rsid w:val="256830B4"/>
    <w:rsid w:val="256A06A6"/>
    <w:rsid w:val="25CD5B49"/>
    <w:rsid w:val="27154573"/>
    <w:rsid w:val="271A5D3E"/>
    <w:rsid w:val="27723C1C"/>
    <w:rsid w:val="277E7C7F"/>
    <w:rsid w:val="278F37C8"/>
    <w:rsid w:val="27A27E5A"/>
    <w:rsid w:val="288F2B9F"/>
    <w:rsid w:val="28C73266"/>
    <w:rsid w:val="2A1B4E7C"/>
    <w:rsid w:val="2BC9500D"/>
    <w:rsid w:val="2BED2BF7"/>
    <w:rsid w:val="2C2E0A7D"/>
    <w:rsid w:val="2DEE107F"/>
    <w:rsid w:val="2E2F370E"/>
    <w:rsid w:val="2E78462E"/>
    <w:rsid w:val="2F786306"/>
    <w:rsid w:val="30B226C9"/>
    <w:rsid w:val="31550888"/>
    <w:rsid w:val="319773F3"/>
    <w:rsid w:val="32E078B3"/>
    <w:rsid w:val="34D10B40"/>
    <w:rsid w:val="353673D0"/>
    <w:rsid w:val="35743F4D"/>
    <w:rsid w:val="35BE0777"/>
    <w:rsid w:val="35EF565C"/>
    <w:rsid w:val="366B107E"/>
    <w:rsid w:val="371755DF"/>
    <w:rsid w:val="389B749B"/>
    <w:rsid w:val="39C670E2"/>
    <w:rsid w:val="3A241F47"/>
    <w:rsid w:val="3A6B58D5"/>
    <w:rsid w:val="3BCB624D"/>
    <w:rsid w:val="3C5241D5"/>
    <w:rsid w:val="3C7C2402"/>
    <w:rsid w:val="3E600240"/>
    <w:rsid w:val="3EAC7902"/>
    <w:rsid w:val="3F1D6001"/>
    <w:rsid w:val="409B123D"/>
    <w:rsid w:val="411257C0"/>
    <w:rsid w:val="4129490B"/>
    <w:rsid w:val="41492F21"/>
    <w:rsid w:val="419C442D"/>
    <w:rsid w:val="41C52F52"/>
    <w:rsid w:val="43326938"/>
    <w:rsid w:val="43F952BF"/>
    <w:rsid w:val="440A05BD"/>
    <w:rsid w:val="444D173E"/>
    <w:rsid w:val="44C40849"/>
    <w:rsid w:val="4535434F"/>
    <w:rsid w:val="45E372E5"/>
    <w:rsid w:val="46774B94"/>
    <w:rsid w:val="47CA5F52"/>
    <w:rsid w:val="492D3825"/>
    <w:rsid w:val="49B80963"/>
    <w:rsid w:val="4A422E21"/>
    <w:rsid w:val="4A5B2BED"/>
    <w:rsid w:val="4AB8699A"/>
    <w:rsid w:val="4AD1116A"/>
    <w:rsid w:val="4C6402BC"/>
    <w:rsid w:val="4CDD6454"/>
    <w:rsid w:val="4D167D67"/>
    <w:rsid w:val="4D8B6070"/>
    <w:rsid w:val="4EB912D2"/>
    <w:rsid w:val="4EC421FB"/>
    <w:rsid w:val="4EE35D00"/>
    <w:rsid w:val="4F814C89"/>
    <w:rsid w:val="4FDD4EE8"/>
    <w:rsid w:val="50756578"/>
    <w:rsid w:val="51F964BD"/>
    <w:rsid w:val="52211007"/>
    <w:rsid w:val="534B6BD1"/>
    <w:rsid w:val="536A759E"/>
    <w:rsid w:val="53D337C4"/>
    <w:rsid w:val="53D82417"/>
    <w:rsid w:val="53D87921"/>
    <w:rsid w:val="54837666"/>
    <w:rsid w:val="557849EB"/>
    <w:rsid w:val="56107BC2"/>
    <w:rsid w:val="561667FC"/>
    <w:rsid w:val="56804D38"/>
    <w:rsid w:val="56ED127C"/>
    <w:rsid w:val="57201F07"/>
    <w:rsid w:val="57D941E6"/>
    <w:rsid w:val="58752F45"/>
    <w:rsid w:val="587A3D9D"/>
    <w:rsid w:val="59300159"/>
    <w:rsid w:val="59F802CC"/>
    <w:rsid w:val="5A592586"/>
    <w:rsid w:val="5BCA68B2"/>
    <w:rsid w:val="5C7A7B9B"/>
    <w:rsid w:val="5CB340E6"/>
    <w:rsid w:val="5CF36304"/>
    <w:rsid w:val="5D47689D"/>
    <w:rsid w:val="5FCB7AE9"/>
    <w:rsid w:val="5FE511C9"/>
    <w:rsid w:val="60912DAE"/>
    <w:rsid w:val="609A0BF0"/>
    <w:rsid w:val="60F72E2F"/>
    <w:rsid w:val="616D6C8F"/>
    <w:rsid w:val="630E1DFC"/>
    <w:rsid w:val="63782B24"/>
    <w:rsid w:val="63D13058"/>
    <w:rsid w:val="651430C0"/>
    <w:rsid w:val="651D4EAE"/>
    <w:rsid w:val="65A950F8"/>
    <w:rsid w:val="65AF3FB3"/>
    <w:rsid w:val="66D604A9"/>
    <w:rsid w:val="67CF7FA0"/>
    <w:rsid w:val="691D09AB"/>
    <w:rsid w:val="6A1555A0"/>
    <w:rsid w:val="6B5960DB"/>
    <w:rsid w:val="6B9C6260"/>
    <w:rsid w:val="6C0E68E1"/>
    <w:rsid w:val="6C43606B"/>
    <w:rsid w:val="6CA33C1E"/>
    <w:rsid w:val="6D7707DB"/>
    <w:rsid w:val="6D7749C4"/>
    <w:rsid w:val="6E4973FC"/>
    <w:rsid w:val="6FFF665B"/>
    <w:rsid w:val="70096CA5"/>
    <w:rsid w:val="70CE47D2"/>
    <w:rsid w:val="730904D5"/>
    <w:rsid w:val="740404E0"/>
    <w:rsid w:val="74C35DC5"/>
    <w:rsid w:val="74EB4D2A"/>
    <w:rsid w:val="751D1AD6"/>
    <w:rsid w:val="75471FBB"/>
    <w:rsid w:val="7654061E"/>
    <w:rsid w:val="76A05FA2"/>
    <w:rsid w:val="77235555"/>
    <w:rsid w:val="77A16831"/>
    <w:rsid w:val="77C04890"/>
    <w:rsid w:val="782D1770"/>
    <w:rsid w:val="785D768C"/>
    <w:rsid w:val="798E6E3A"/>
    <w:rsid w:val="7A09707D"/>
    <w:rsid w:val="7B5B7A00"/>
    <w:rsid w:val="7B8B6C4E"/>
    <w:rsid w:val="7B984FA0"/>
    <w:rsid w:val="7BF71DB1"/>
    <w:rsid w:val="7C283D92"/>
    <w:rsid w:val="7C396E9D"/>
    <w:rsid w:val="7C405169"/>
    <w:rsid w:val="7D961CF2"/>
    <w:rsid w:val="7DDB4BB9"/>
    <w:rsid w:val="7EAE4B60"/>
    <w:rsid w:val="7ED756D7"/>
    <w:rsid w:val="7F8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D4C82E"/>
  <w15:docId w15:val="{4F0EDFE0-5AAC-431C-AC10-433B6CB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妇幼正文"/>
    <w:basedOn w:val="a"/>
    <w:qFormat/>
    <w:pPr>
      <w:ind w:firstLineChars="200" w:firstLine="200"/>
    </w:pPr>
    <w:rPr>
      <w:rFonts w:ascii="仿宋_GB2312" w:hAnsi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54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5471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2</cp:revision>
  <dcterms:created xsi:type="dcterms:W3CDTF">2022-11-25T09:31:00Z</dcterms:created>
  <dcterms:modified xsi:type="dcterms:W3CDTF">2022-11-25T09:31:00Z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C4884D82360F4963A4D56E9E53DCB62C</vt:lpwstr>
  </property>
</Properties>
</file>