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305C7" w:rsidR="00C90EBE" w:rsidP="007305C7" w:rsidRDefault="009F4A6F">
      <w:pPr>
        <w:jc w:val="center"/>
        <w:rPr>
          <w:rFonts w:cs="宋体"/>
          <w:b/>
          <w:bCs/>
          <w:sz w:val="36"/>
          <w:szCs w:val="36"/>
        </w:rPr>
      </w:pPr>
      <w:r w:rsidRPr="00FD322D">
        <w:rPr>
          <w:rFonts w:hint="eastAsia"/>
          <w:b/>
          <w:bCs/>
          <w:sz w:val="36"/>
          <w:szCs w:val="36"/>
        </w:rPr>
        <w:t>北京</w:t>
      </w:r>
      <w:r w:rsidRPr="00FD322D">
        <w:rPr>
          <w:b/>
          <w:bCs/>
          <w:sz w:val="36"/>
          <w:szCs w:val="36"/>
        </w:rPr>
        <w:t>医学会</w:t>
      </w:r>
      <w:r w:rsidRPr="00FD322D" w:rsidR="00BF7019">
        <w:rPr>
          <w:rFonts w:hint="eastAsia"/>
          <w:b/>
          <w:bCs/>
          <w:sz w:val="36"/>
          <w:szCs w:val="36"/>
        </w:rPr>
        <w:t>第七届</w:t>
      </w:r>
      <w:r w:rsidRPr="00FD322D" w:rsidR="00BF7019">
        <w:rPr>
          <w:rFonts w:hint="eastAsia" w:cs="宋体"/>
          <w:b/>
          <w:bCs/>
          <w:sz w:val="36"/>
          <w:szCs w:val="36"/>
        </w:rPr>
        <w:t>妇科肿瘤</w:t>
      </w:r>
      <w:r w:rsidRPr="00FD322D">
        <w:rPr>
          <w:rFonts w:hint="eastAsia" w:cs="宋体"/>
          <w:b/>
          <w:bCs/>
          <w:sz w:val="36"/>
          <w:szCs w:val="36"/>
        </w:rPr>
        <w:t>学</w:t>
      </w:r>
      <w:r w:rsidRPr="00FD322D" w:rsidR="00BF7019">
        <w:rPr>
          <w:rFonts w:hint="eastAsia" w:cs="宋体"/>
          <w:b/>
          <w:bCs/>
          <w:sz w:val="36"/>
          <w:szCs w:val="36"/>
        </w:rPr>
        <w:t>学术年会日程</w:t>
      </w:r>
      <w:r w:rsidR="00EC1E40">
        <w:rPr>
          <w:rFonts w:hint="eastAsia" w:cs="宋体"/>
          <w:b/>
          <w:bCs/>
          <w:sz w:val="36"/>
          <w:szCs w:val="36"/>
        </w:rPr>
        <w:t xml:space="preserve"> </w:t>
      </w:r>
    </w:p>
    <w:p w:rsidR="0051022C" w:rsidP="00FD322D" w:rsidRDefault="0051022C">
      <w:pPr>
        <w:spacing w:line="400" w:lineRule="exac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</w:rPr>
        <w:t>会议时间</w:t>
      </w:r>
      <w:r>
        <w:rPr>
          <w:rFonts w:hint="eastAsia" w:ascii="华文楷体" w:hAnsi="华文楷体" w:eastAsia="华文楷体" w:cs="华文楷体"/>
          <w:sz w:val="28"/>
          <w:szCs w:val="28"/>
        </w:rPr>
        <w:t>：</w:t>
      </w:r>
      <w:r>
        <w:rPr>
          <w:rFonts w:ascii="华文楷体" w:hAnsi="华文楷体" w:eastAsia="华文楷体" w:cs="华文楷体"/>
          <w:sz w:val="28"/>
          <w:szCs w:val="28"/>
        </w:rPr>
        <w:t>201</w:t>
      </w:r>
      <w:r>
        <w:rPr>
          <w:rFonts w:hint="eastAsia" w:ascii="华文楷体" w:hAnsi="华文楷体" w:eastAsia="华文楷体" w:cs="华文楷体"/>
          <w:sz w:val="28"/>
          <w:szCs w:val="28"/>
        </w:rPr>
        <w:t>9年11月16日（周六）</w:t>
      </w:r>
    </w:p>
    <w:p w:rsidRPr="00FE7FB1" w:rsidR="00BE30F0" w:rsidP="00FD322D" w:rsidRDefault="0051022C">
      <w:pPr>
        <w:widowControl/>
        <w:spacing w:line="400" w:lineRule="exact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</w:rPr>
        <w:t>会议地点</w:t>
      </w:r>
      <w:r w:rsidR="00C90EBE">
        <w:rPr>
          <w:rFonts w:hint="eastAsia" w:ascii="华文楷体" w:hAnsi="华文楷体" w:eastAsia="华文楷体" w:cs="华文楷体"/>
          <w:sz w:val="28"/>
          <w:szCs w:val="28"/>
        </w:rPr>
        <w:t>：</w:t>
      </w:r>
      <w:r w:rsidR="00C90EBE">
        <w:rPr>
          <w:rFonts w:ascii="华文楷体" w:hAnsi="华文楷体" w:eastAsia="华文楷体" w:cs="华文楷体"/>
          <w:sz w:val="28"/>
          <w:szCs w:val="28"/>
        </w:rPr>
        <w:t>湖南大厦</w:t>
      </w:r>
      <w:r w:rsidR="00D628AB">
        <w:rPr>
          <w:rFonts w:hint="eastAsia" w:ascii="华文楷体" w:hAnsi="华文楷体" w:eastAsia="华文楷体" w:cs="华文楷体"/>
          <w:sz w:val="28"/>
          <w:szCs w:val="28"/>
        </w:rPr>
        <w:t>10层</w:t>
      </w:r>
      <w:r w:rsidR="00D628AB">
        <w:rPr>
          <w:rFonts w:ascii="华文楷体" w:hAnsi="华文楷体" w:eastAsia="华文楷体" w:cs="华文楷体"/>
          <w:sz w:val="28"/>
          <w:szCs w:val="28"/>
        </w:rPr>
        <w:t>湖南厅</w:t>
      </w:r>
    </w:p>
    <w:tbl>
      <w:tblPr>
        <w:tblStyle w:val="a5"/>
        <w:tblW w:w="10538" w:type="dxa"/>
        <w:jc w:val="center"/>
        <w:tblLook w:val="04A0" w:firstRow="1" w:lastRow="0" w:firstColumn="1" w:lastColumn="0" w:noHBand="0" w:noVBand="1"/>
      </w:tblPr>
      <w:tblGrid>
        <w:gridCol w:w="1653"/>
        <w:gridCol w:w="5152"/>
        <w:gridCol w:w="1559"/>
        <w:gridCol w:w="2174"/>
      </w:tblGrid>
      <w:tr w:rsidRPr="00BE30F0" w:rsidR="0051022C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2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1559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2174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主持</w:t>
            </w:r>
          </w:p>
        </w:tc>
      </w:tr>
      <w:tr w:rsidRPr="00BE30F0" w:rsidR="0051022C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E30F0" w:rsidR="0051022C" w:rsidP="004E640F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8:</w:t>
            </w:r>
            <w:r w:rsidR="004E640F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0-8:40</w:t>
            </w:r>
          </w:p>
        </w:tc>
        <w:tc>
          <w:tcPr>
            <w:tcW w:w="5152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开幕式</w:t>
            </w:r>
          </w:p>
        </w:tc>
        <w:tc>
          <w:tcPr>
            <w:tcW w:w="1559" w:type="dxa"/>
            <w:vAlign w:val="center"/>
          </w:tcPr>
          <w:p w:rsidRPr="00BE30F0" w:rsidR="0051022C" w:rsidP="007D306B" w:rsidRDefault="00510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AA2109" w:rsidR="0051022C" w:rsidP="007D306B" w:rsidRDefault="00AA21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2109">
              <w:rPr>
                <w:rFonts w:hint="eastAsia"/>
                <w:sz w:val="24"/>
                <w:szCs w:val="24"/>
              </w:rPr>
              <w:t>赵峻</w:t>
            </w:r>
            <w:r w:rsidR="00EC1E40">
              <w:rPr>
                <w:rFonts w:hint="eastAsia"/>
                <w:sz w:val="24"/>
                <w:szCs w:val="24"/>
              </w:rPr>
              <w:t xml:space="preserve"> </w:t>
            </w:r>
            <w:r w:rsidR="00EC1E40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BE30F0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7D306B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8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4</w:t>
            </w:r>
            <w:r>
              <w:rPr>
                <w:rFonts w:eastAsia="微软雅黑"/>
                <w:color w:val="000000"/>
                <w:sz w:val="24"/>
                <w:szCs w:val="24"/>
              </w:rPr>
              <w:t>0-0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9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1</w:t>
            </w: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2" w:type="dxa"/>
            <w:vAlign w:val="center"/>
          </w:tcPr>
          <w:p w:rsidRPr="00C315EF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外科三论与三论外科</w:t>
            </w:r>
          </w:p>
        </w:tc>
        <w:tc>
          <w:tcPr>
            <w:tcW w:w="1559" w:type="dxa"/>
            <w:vAlign w:val="center"/>
          </w:tcPr>
          <w:p w:rsidRPr="00C315EF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郎景和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院士</w:t>
            </w:r>
          </w:p>
        </w:tc>
        <w:tc>
          <w:tcPr>
            <w:tcW w:w="2174" w:type="dxa"/>
            <w:vMerge w:val="restart"/>
            <w:vAlign w:val="center"/>
          </w:tcPr>
          <w:p w:rsidR="00EC1E40" w:rsidP="00754CE9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廖秦平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Pr="001B6D23" w:rsidR="00EC1E40" w:rsidP="00EC1E40" w:rsidRDefault="00EC1E40">
            <w:pPr>
              <w:spacing w:line="276" w:lineRule="auto"/>
              <w:ind w:firstLine="360" w:firstLineChars="150"/>
              <w:rPr>
                <w:b/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高雨农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BE30F0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803417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9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1</w:t>
            </w:r>
            <w:r>
              <w:rPr>
                <w:rFonts w:eastAsia="微软雅黑"/>
                <w:color w:val="000000"/>
                <w:sz w:val="24"/>
                <w:szCs w:val="24"/>
              </w:rPr>
              <w:t>0-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5152" w:type="dxa"/>
            <w:vAlign w:val="center"/>
          </w:tcPr>
          <w:p w:rsidRPr="00CF3FE7" w:rsidR="00EC1E40" w:rsidP="00FF323F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FE7">
              <w:rPr>
                <w:rFonts w:hint="eastAsia"/>
                <w:sz w:val="24"/>
                <w:szCs w:val="24"/>
              </w:rPr>
              <w:t>外阴侵袭性血管粘液瘤的处理</w:t>
            </w:r>
          </w:p>
        </w:tc>
        <w:tc>
          <w:tcPr>
            <w:tcW w:w="1559" w:type="dxa"/>
            <w:vAlign w:val="center"/>
          </w:tcPr>
          <w:p w:rsidRPr="00C315EF" w:rsidR="00EC1E40" w:rsidP="00FF323F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宋磊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Pr="00BE30F0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803417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9:35-10:00</w:t>
            </w:r>
          </w:p>
        </w:tc>
        <w:tc>
          <w:tcPr>
            <w:tcW w:w="5152" w:type="dxa"/>
            <w:vAlign w:val="center"/>
          </w:tcPr>
          <w:p w:rsidRPr="00C315EF" w:rsidR="00EC1E40" w:rsidP="009F522F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早期子宫内膜癌腹腔镜手术治疗新理念</w:t>
            </w:r>
          </w:p>
        </w:tc>
        <w:tc>
          <w:tcPr>
            <w:tcW w:w="1559" w:type="dxa"/>
            <w:vAlign w:val="center"/>
          </w:tcPr>
          <w:p w:rsidRPr="00BE30F0" w:rsidR="00EC1E40" w:rsidP="009F522F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0F0"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Pr="00327127" w:rsidR="00AA4A22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AA4A22" w:rsidP="007D306B" w:rsidRDefault="00AA4A22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10:00-10:15</w:t>
            </w:r>
          </w:p>
        </w:tc>
        <w:tc>
          <w:tcPr>
            <w:tcW w:w="5152" w:type="dxa"/>
            <w:vAlign w:val="center"/>
          </w:tcPr>
          <w:p w:rsidRPr="00BC1105" w:rsidR="00AA4A22" w:rsidP="007D306B" w:rsidRDefault="00AA4A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Pr="00BE30F0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BE30F0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327127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4E640F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10:15-10:40</w:t>
            </w:r>
          </w:p>
        </w:tc>
        <w:tc>
          <w:tcPr>
            <w:tcW w:w="5152" w:type="dxa"/>
            <w:vAlign w:val="center"/>
          </w:tcPr>
          <w:p w:rsidRPr="00C315EF" w:rsidR="00EC1E40" w:rsidP="004F1952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sz w:val="24"/>
                <w:szCs w:val="24"/>
              </w:rPr>
              <w:t>子宫内膜癌保留生育功能治疗专家共识解读</w:t>
            </w:r>
          </w:p>
        </w:tc>
        <w:tc>
          <w:tcPr>
            <w:tcW w:w="1559" w:type="dxa"/>
            <w:vAlign w:val="center"/>
          </w:tcPr>
          <w:p w:rsidRPr="00BE30F0" w:rsidR="00EC1E40" w:rsidP="004F1952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王建六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朱丽荣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Pr="001B6D23" w:rsidR="00EC1E40" w:rsidP="00EC1E40" w:rsidRDefault="00EC1E40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冯力民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327127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E30F0" w:rsidR="00EC1E40" w:rsidP="004E640F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10:40-11:05</w:t>
            </w:r>
          </w:p>
        </w:tc>
        <w:tc>
          <w:tcPr>
            <w:tcW w:w="5152" w:type="dxa"/>
            <w:vAlign w:val="center"/>
          </w:tcPr>
          <w:p w:rsidRPr="00A33B7B" w:rsidR="00EC1E40" w:rsidP="00723F44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卵巢癌靶向治疗研究进展</w:t>
            </w:r>
          </w:p>
        </w:tc>
        <w:tc>
          <w:tcPr>
            <w:tcW w:w="1559" w:type="dxa"/>
            <w:vAlign w:val="center"/>
          </w:tcPr>
          <w:p w:rsidRPr="00A33B7B" w:rsidR="00EC1E40" w:rsidP="00723F44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吴令英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1B6D23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327127" w:rsidR="00AA4A22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AA4A22" w:rsidP="004E640F" w:rsidRDefault="00AA4A22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11:05-11:20</w:t>
            </w:r>
          </w:p>
        </w:tc>
        <w:tc>
          <w:tcPr>
            <w:tcW w:w="5152" w:type="dxa"/>
            <w:vAlign w:val="center"/>
          </w:tcPr>
          <w:p w:rsidRPr="00BC1105" w:rsidR="00AA4A22" w:rsidP="00BC1105" w:rsidRDefault="00AA4A22">
            <w:pPr>
              <w:spacing w:line="276" w:lineRule="auto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Pr="00327127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1B6D23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4E640F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11:20-11:40</w:t>
            </w:r>
          </w:p>
        </w:tc>
        <w:tc>
          <w:tcPr>
            <w:tcW w:w="5152" w:type="dxa"/>
            <w:vAlign w:val="center"/>
          </w:tcPr>
          <w:p w:rsidRPr="00A33B7B" w:rsidR="00EC1E40" w:rsidP="008319EA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妇科肿瘤免疫治疗进展</w:t>
            </w:r>
          </w:p>
        </w:tc>
        <w:tc>
          <w:tcPr>
            <w:tcW w:w="1559" w:type="dxa"/>
            <w:vAlign w:val="center"/>
          </w:tcPr>
          <w:p w:rsidRPr="00A33B7B" w:rsidR="00EC1E40" w:rsidP="008319EA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rFonts w:hint="eastAsia"/>
                <w:sz w:val="24"/>
                <w:szCs w:val="24"/>
              </w:rPr>
              <w:t>孟元光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苗劲蔚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Pr="001B6D23" w:rsidR="00EC1E40" w:rsidP="00EC1E40" w:rsidRDefault="00EC1E40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4E640F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11:40-12:00</w:t>
            </w:r>
          </w:p>
        </w:tc>
        <w:tc>
          <w:tcPr>
            <w:tcW w:w="5152" w:type="dxa"/>
            <w:vAlign w:val="center"/>
          </w:tcPr>
          <w:p w:rsidRPr="00A33B7B" w:rsidR="00EC1E40" w:rsidP="001A0022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卵巢癌保留生育功能的处理原则</w:t>
            </w:r>
          </w:p>
        </w:tc>
        <w:tc>
          <w:tcPr>
            <w:tcW w:w="1559" w:type="dxa"/>
            <w:vAlign w:val="center"/>
          </w:tcPr>
          <w:p w:rsidRPr="00B50D8C" w:rsidR="00EC1E40" w:rsidP="001A0022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D8C">
              <w:rPr>
                <w:sz w:val="24"/>
                <w:szCs w:val="24"/>
              </w:rPr>
              <w:t>凌斌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AA4A22" w:rsidTr="00754CE9">
        <w:trPr>
          <w:trHeight w:val="687" w:hRule="exact"/>
          <w:jc w:val="center"/>
        </w:trPr>
        <w:tc>
          <w:tcPr>
            <w:tcW w:w="1653" w:type="dxa"/>
            <w:vAlign w:val="center"/>
          </w:tcPr>
          <w:p w:rsidR="00AA4A22" w:rsidP="009506C2" w:rsidRDefault="00AA4A22">
            <w:pPr>
              <w:spacing w:line="360" w:lineRule="auto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>
              <w:rPr>
                <w:rFonts w:eastAsia="微软雅黑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微软雅黑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微软雅黑"/>
                <w:b/>
                <w:color w:val="000000"/>
                <w:sz w:val="24"/>
                <w:szCs w:val="24"/>
              </w:rPr>
              <w:t>:</w:t>
            </w:r>
            <w:r>
              <w:rPr>
                <w:rFonts w:hint="eastAsia" w:eastAsia="微软雅黑"/>
                <w:b/>
                <w:color w:val="000000"/>
                <w:sz w:val="24"/>
                <w:szCs w:val="24"/>
              </w:rPr>
              <w:t>30</w:t>
            </w:r>
            <w:r>
              <w:rPr>
                <w:rFonts w:eastAsia="微软雅黑"/>
                <w:b/>
                <w:color w:val="000000"/>
                <w:sz w:val="24"/>
                <w:szCs w:val="24"/>
              </w:rPr>
              <w:t>-1</w:t>
            </w:r>
            <w:r>
              <w:rPr>
                <w:rFonts w:hint="eastAsia" w:eastAsia="微软雅黑"/>
                <w:b/>
                <w:color w:val="000000"/>
                <w:sz w:val="24"/>
                <w:szCs w:val="24"/>
              </w:rPr>
              <w:t>3:30</w:t>
            </w:r>
          </w:p>
        </w:tc>
        <w:tc>
          <w:tcPr>
            <w:tcW w:w="5152" w:type="dxa"/>
            <w:tcBorders>
              <w:bottom w:val="single" w:color="auto" w:sz="4" w:space="0"/>
            </w:tcBorders>
            <w:vAlign w:val="center"/>
          </w:tcPr>
          <w:p w:rsidRPr="00CC5DCB" w:rsidR="00AA4A22" w:rsidP="007C6FC6" w:rsidRDefault="00AA4A22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 w:rsidRPr="00CC5DCB">
              <w:rPr>
                <w:rFonts w:eastAsia="微软雅黑"/>
                <w:color w:val="000000"/>
                <w:sz w:val="24"/>
                <w:szCs w:val="24"/>
              </w:rPr>
              <w:t>午</w:t>
            </w:r>
            <w:r w:rsidRPr="00CC5DCB">
              <w:rPr>
                <w:rFonts w:eastAsia="微软雅黑"/>
                <w:color w:val="000000"/>
                <w:sz w:val="24"/>
                <w:szCs w:val="24"/>
              </w:rPr>
              <w:t xml:space="preserve"> </w:t>
            </w:r>
            <w:r w:rsidRPr="00CC5DCB">
              <w:rPr>
                <w:rFonts w:eastAsia="微软雅黑"/>
                <w:color w:val="000000"/>
                <w:sz w:val="24"/>
                <w:szCs w:val="24"/>
              </w:rPr>
              <w:t>餐</w:t>
            </w:r>
            <w:r w:rsidRPr="00CC5DCB">
              <w:rPr>
                <w:rFonts w:hint="eastAsia" w:eastAsia="微软雅黑"/>
                <w:color w:val="000000"/>
                <w:sz w:val="24"/>
                <w:szCs w:val="24"/>
              </w:rPr>
              <w:t>+</w:t>
            </w:r>
            <w:r w:rsidRPr="00CC5DCB">
              <w:rPr>
                <w:rFonts w:hint="eastAsia" w:eastAsia="微软雅黑"/>
                <w:color w:val="000000"/>
                <w:sz w:val="24"/>
                <w:szCs w:val="24"/>
              </w:rPr>
              <w:t>专题会</w:t>
            </w:r>
            <w:r w:rsidRPr="00CC5DCB">
              <w:rPr>
                <w:rFonts w:hint="eastAsia" w:eastAsia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Pr="00A33B7B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Pr="00BE30F0" w:rsidR="00AA4A22" w:rsidP="001B6D23" w:rsidRDefault="00754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李立安</w:t>
            </w:r>
            <w:r w:rsidR="003B65F6">
              <w:rPr>
                <w:rFonts w:hint="eastAsia"/>
                <w:sz w:val="24"/>
                <w:szCs w:val="24"/>
              </w:rPr>
              <w:t xml:space="preserve"> </w:t>
            </w:r>
            <w:r w:rsidR="003B65F6">
              <w:rPr>
                <w:rFonts w:hint="eastAsia"/>
                <w:sz w:val="24"/>
                <w:szCs w:val="24"/>
              </w:rPr>
              <w:t>教授</w:t>
            </w:r>
            <w:bookmarkStart w:name="_GoBack" w:id="0"/>
            <w:bookmarkEnd w:id="0"/>
          </w:p>
        </w:tc>
      </w:tr>
      <w:tr w:rsidRPr="00A33B7B" w:rsidR="00AA4A22" w:rsidTr="00754CE9">
        <w:trPr>
          <w:trHeight w:val="397" w:hRule="exact"/>
          <w:jc w:val="center"/>
        </w:trPr>
        <w:tc>
          <w:tcPr>
            <w:tcW w:w="10538" w:type="dxa"/>
            <w:gridSpan w:val="4"/>
            <w:vAlign w:val="center"/>
          </w:tcPr>
          <w:p w:rsidRPr="00BE30F0" w:rsidR="00AA4A22" w:rsidP="007D306B" w:rsidRDefault="00AA4A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7A4">
              <w:rPr>
                <w:rFonts w:hint="eastAsia"/>
                <w:b/>
                <w:sz w:val="24"/>
                <w:szCs w:val="24"/>
                <w:highlight w:val="yellow"/>
              </w:rPr>
              <w:t>分会场（一）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4E640F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5152" w:type="dxa"/>
            <w:tcBorders>
              <w:top w:val="single" w:color="auto" w:sz="4" w:space="0"/>
            </w:tcBorders>
            <w:vAlign w:val="center"/>
          </w:tcPr>
          <w:p w:rsidRPr="00C315EF" w:rsidR="00EC1E40" w:rsidP="00FA6066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妊娠合并恶性</w:t>
            </w:r>
            <w:r w:rsidRPr="00C315EF">
              <w:rPr>
                <w:rFonts w:hint="eastAsia"/>
                <w:sz w:val="24"/>
                <w:szCs w:val="24"/>
              </w:rPr>
              <w:t>肿瘤的诊治理念</w:t>
            </w:r>
          </w:p>
        </w:tc>
        <w:tc>
          <w:tcPr>
            <w:tcW w:w="1559" w:type="dxa"/>
            <w:vAlign w:val="center"/>
          </w:tcPr>
          <w:p w:rsidRPr="00C315EF" w:rsidR="00EC1E40" w:rsidP="00FA6066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魏丽惠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B07127" w:rsidP="001B6D23" w:rsidRDefault="00EC1E40">
            <w:pPr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杨佳欣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  <w:p w:rsidRPr="00BE30F0" w:rsidR="00EC1E40" w:rsidP="00B07127" w:rsidRDefault="00EC1E40">
            <w:pPr>
              <w:ind w:firstLine="360" w:firstLineChars="15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丁晓萍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E30F0" w:rsidR="00EC1E40" w:rsidP="00471FEC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5152" w:type="dxa"/>
            <w:tcBorders>
              <w:top w:val="single" w:color="auto" w:sz="4" w:space="0"/>
            </w:tcBorders>
            <w:vAlign w:val="center"/>
          </w:tcPr>
          <w:p w:rsidRPr="00A33B7B" w:rsidR="00EC1E40" w:rsidP="008232E8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“狼窝”的真实面目</w:t>
            </w:r>
          </w:p>
        </w:tc>
        <w:tc>
          <w:tcPr>
            <w:tcW w:w="1559" w:type="dxa"/>
            <w:vAlign w:val="center"/>
          </w:tcPr>
          <w:p w:rsidRPr="00A33B7B" w:rsidR="00EC1E40" w:rsidP="008232E8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rFonts w:hint="eastAsia"/>
                <w:sz w:val="24"/>
                <w:szCs w:val="24"/>
              </w:rPr>
              <w:t>王世军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A33B7B" w:rsidR="00EC1E40" w:rsidP="00471FEC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14:10-14:30</w:t>
            </w:r>
          </w:p>
        </w:tc>
        <w:tc>
          <w:tcPr>
            <w:tcW w:w="5152" w:type="dxa"/>
            <w:vAlign w:val="center"/>
          </w:tcPr>
          <w:p w:rsidRPr="00BE30F0" w:rsidR="00EC1E40" w:rsidP="00542887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当前宫颈癌根治性手术之我见</w:t>
            </w:r>
          </w:p>
        </w:tc>
        <w:tc>
          <w:tcPr>
            <w:tcW w:w="1559" w:type="dxa"/>
            <w:vAlign w:val="center"/>
          </w:tcPr>
          <w:p w:rsidRPr="00BE30F0" w:rsidR="00EC1E40" w:rsidP="00542887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李斌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B07127" w:rsidP="001B6D23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王建东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  <w:p w:rsidRPr="00BE30F0" w:rsidR="00EC1E40" w:rsidP="00B07127" w:rsidRDefault="00EC1E40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张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颖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55347" w:rsidR="00EC1E40" w:rsidP="00471FEC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14:30-14:50</w:t>
            </w:r>
          </w:p>
        </w:tc>
        <w:tc>
          <w:tcPr>
            <w:tcW w:w="5152" w:type="dxa"/>
            <w:vAlign w:val="center"/>
          </w:tcPr>
          <w:p w:rsidRPr="00B55347" w:rsidR="00EC1E40" w:rsidP="00542887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卵巢癌维持治疗的现状及进展</w:t>
            </w:r>
          </w:p>
        </w:tc>
        <w:tc>
          <w:tcPr>
            <w:tcW w:w="1559" w:type="dxa"/>
            <w:vAlign w:val="center"/>
          </w:tcPr>
          <w:p w:rsidRPr="00B55347" w:rsidR="00EC1E40" w:rsidP="00542887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杨佳欣</w:t>
            </w:r>
            <w:r w:rsidRPr="00B55347">
              <w:rPr>
                <w:rFonts w:hint="eastAsia"/>
                <w:sz w:val="24"/>
                <w:szCs w:val="24"/>
              </w:rPr>
              <w:t xml:space="preserve"> </w:t>
            </w:r>
            <w:r w:rsidRPr="00B5534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233474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55347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 w:rsidR="00233474" w:rsidP="00542887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C315EF" w:rsidR="00233474" w:rsidP="00542887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BE30F0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233474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233474" w:rsidP="004E640F" w:rsidRDefault="00233474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-15:05</w:t>
            </w:r>
          </w:p>
        </w:tc>
        <w:tc>
          <w:tcPr>
            <w:tcW w:w="5152" w:type="dxa"/>
            <w:vAlign w:val="center"/>
          </w:tcPr>
          <w:p w:rsidRPr="00685589" w:rsidR="00233474" w:rsidP="00BC1105" w:rsidRDefault="00233474">
            <w:pPr>
              <w:spacing w:line="276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Pr="00A33B7B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BE30F0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233474" w:rsidTr="00754CE9">
        <w:trPr>
          <w:trHeight w:val="721" w:hRule="exact"/>
          <w:jc w:val="center"/>
        </w:trPr>
        <w:tc>
          <w:tcPr>
            <w:tcW w:w="1653" w:type="dxa"/>
            <w:vAlign w:val="center"/>
          </w:tcPr>
          <w:p w:rsidRPr="00A33B7B" w:rsidR="00233474" w:rsidP="004E640F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15:05-16:05</w:t>
            </w:r>
          </w:p>
        </w:tc>
        <w:tc>
          <w:tcPr>
            <w:tcW w:w="5152" w:type="dxa"/>
            <w:vAlign w:val="center"/>
          </w:tcPr>
          <w:p w:rsidRPr="00BC1105" w:rsidR="00233474" w:rsidP="00BC1105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1</w:t>
            </w:r>
          </w:p>
          <w:p w:rsidRPr="00D53ADA" w:rsidR="00233474" w:rsidP="0024460A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宫颈癌肺转移一例浅谈宫颈癌的规范治疗</w:t>
            </w:r>
          </w:p>
        </w:tc>
        <w:tc>
          <w:tcPr>
            <w:tcW w:w="1559" w:type="dxa"/>
            <w:vAlign w:val="center"/>
          </w:tcPr>
          <w:p w:rsidRPr="00685589" w:rsidR="00233474" w:rsidP="00D53ADA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叶明侠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AD20EE" w:rsidP="001B6D23" w:rsidRDefault="00754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翟建军</w:t>
            </w:r>
            <w:r w:rsidR="00AD20EE">
              <w:rPr>
                <w:rFonts w:hint="eastAsia"/>
                <w:sz w:val="24"/>
                <w:szCs w:val="24"/>
              </w:rPr>
              <w:t xml:space="preserve"> </w:t>
            </w:r>
            <w:r w:rsidR="00AD20EE">
              <w:rPr>
                <w:rFonts w:hint="eastAsia"/>
                <w:sz w:val="24"/>
                <w:szCs w:val="24"/>
              </w:rPr>
              <w:t>教授</w:t>
            </w:r>
          </w:p>
          <w:p w:rsidRPr="00685589" w:rsidR="00233474" w:rsidP="00AD20EE" w:rsidRDefault="00754CE9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段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微</w:t>
            </w:r>
            <w:r w:rsidR="00AD20EE">
              <w:rPr>
                <w:rFonts w:hint="eastAsia"/>
                <w:sz w:val="24"/>
                <w:szCs w:val="24"/>
              </w:rPr>
              <w:t xml:space="preserve"> </w:t>
            </w:r>
            <w:r w:rsidR="00AD20EE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233474" w:rsidTr="00754CE9">
        <w:trPr>
          <w:trHeight w:val="702" w:hRule="exact"/>
          <w:jc w:val="center"/>
        </w:trPr>
        <w:tc>
          <w:tcPr>
            <w:tcW w:w="1653" w:type="dxa"/>
            <w:vAlign w:val="center"/>
          </w:tcPr>
          <w:p w:rsidR="00233474" w:rsidP="004E640F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16:05-17:05</w:t>
            </w:r>
          </w:p>
        </w:tc>
        <w:tc>
          <w:tcPr>
            <w:tcW w:w="5152" w:type="dxa"/>
            <w:vAlign w:val="center"/>
          </w:tcPr>
          <w:p w:rsidRPr="00BC1105" w:rsidR="00233474" w:rsidP="00BC1105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2</w:t>
            </w:r>
          </w:p>
          <w:p w:rsidRPr="00BC1105" w:rsidR="00233474" w:rsidP="0024460A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艰苦卓绝，永不完败——一例卵巢癌治疗的体会</w:t>
            </w:r>
          </w:p>
        </w:tc>
        <w:tc>
          <w:tcPr>
            <w:tcW w:w="1559" w:type="dxa"/>
            <w:vAlign w:val="center"/>
          </w:tcPr>
          <w:p w:rsidRPr="00685589" w:rsidR="00233474" w:rsidP="00BC2AF1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彭澎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5A3D97" w:rsidP="007D306B" w:rsidRDefault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黄曼妮</w:t>
            </w:r>
            <w:r w:rsidR="005A3D97">
              <w:rPr>
                <w:rFonts w:hint="eastAsia"/>
                <w:sz w:val="24"/>
                <w:szCs w:val="24"/>
              </w:rPr>
              <w:t xml:space="preserve"> </w:t>
            </w:r>
            <w:r w:rsidR="005A3D97">
              <w:rPr>
                <w:rFonts w:hint="eastAsia"/>
                <w:sz w:val="24"/>
                <w:szCs w:val="24"/>
              </w:rPr>
              <w:t>教授</w:t>
            </w:r>
          </w:p>
          <w:p w:rsidRPr="00685589" w:rsidR="00233474" w:rsidP="005A3D97" w:rsidRDefault="001B6D23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 w:rsidRPr="00230692">
              <w:rPr>
                <w:rFonts w:hint="eastAsia"/>
                <w:sz w:val="24"/>
                <w:szCs w:val="24"/>
              </w:rPr>
              <w:t>吴</w:t>
            </w:r>
            <w:r w:rsidR="005A3D97">
              <w:rPr>
                <w:rFonts w:hint="eastAsia"/>
                <w:sz w:val="24"/>
                <w:szCs w:val="24"/>
              </w:rPr>
              <w:t xml:space="preserve">  </w:t>
            </w:r>
            <w:r w:rsidRPr="00230692">
              <w:rPr>
                <w:rFonts w:hint="eastAsia"/>
                <w:sz w:val="24"/>
                <w:szCs w:val="24"/>
              </w:rPr>
              <w:t>郁</w:t>
            </w:r>
            <w:r w:rsidR="005A3D97">
              <w:rPr>
                <w:rFonts w:hint="eastAsia"/>
                <w:sz w:val="24"/>
                <w:szCs w:val="24"/>
              </w:rPr>
              <w:t xml:space="preserve"> </w:t>
            </w:r>
            <w:r w:rsidR="005A3D9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233474" w:rsidTr="00754CE9">
        <w:trPr>
          <w:trHeight w:val="397" w:hRule="exact"/>
          <w:jc w:val="center"/>
        </w:trPr>
        <w:tc>
          <w:tcPr>
            <w:tcW w:w="10538" w:type="dxa"/>
            <w:gridSpan w:val="4"/>
            <w:vAlign w:val="center"/>
          </w:tcPr>
          <w:p w:rsidRPr="00BE30F0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7A4">
              <w:rPr>
                <w:rFonts w:hint="eastAsia"/>
                <w:b/>
                <w:sz w:val="24"/>
                <w:szCs w:val="24"/>
                <w:highlight w:val="yellow"/>
              </w:rPr>
              <w:t>分会场（二）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AC29FB" w:rsidRDefault="00EC1E40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5152" w:type="dxa"/>
            <w:vAlign w:val="center"/>
          </w:tcPr>
          <w:p w:rsidRPr="00685589" w:rsidR="00EC1E40" w:rsidP="006E7B66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妇科恶性肿瘤患者的生育力保护</w:t>
            </w:r>
          </w:p>
        </w:tc>
        <w:tc>
          <w:tcPr>
            <w:tcW w:w="1559" w:type="dxa"/>
            <w:vAlign w:val="center"/>
          </w:tcPr>
          <w:p w:rsidRPr="00BE30F0" w:rsidR="00EC1E40" w:rsidP="00AC29F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吴玉梅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8101B6" w:rsidP="001B6D23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曹冬焱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  <w:p w:rsidRPr="00BE30F0" w:rsidR="00EC1E40" w:rsidP="008101B6" w:rsidRDefault="00EC1E40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米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鑫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BE30F0" w:rsidR="00EC1E40" w:rsidP="00AC29F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微软雅黑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5152" w:type="dxa"/>
            <w:vAlign w:val="center"/>
          </w:tcPr>
          <w:p w:rsidRPr="006E7B66" w:rsidR="00EC1E40" w:rsidP="006E7B66" w:rsidRDefault="00EC1E40">
            <w:pPr>
              <w:pStyle w:val="HTML"/>
              <w:shd w:val="clear" w:color="auto" w:fill="FFFFFF"/>
              <w:jc w:val="center"/>
              <w:rPr>
                <w:rFonts w:asciiTheme="minorHAnsi" w:hAnsiTheme="minorHAnsi" w:eastAsiaTheme="minorEastAsia" w:cstheme="minorBidi"/>
                <w:kern w:val="2"/>
              </w:rPr>
            </w:pPr>
            <w:r w:rsidRPr="006E7B66">
              <w:rPr>
                <w:rFonts w:asciiTheme="minorHAnsi" w:hAnsiTheme="minorHAnsi" w:eastAsiaTheme="minorEastAsia" w:cstheme="minorBidi"/>
                <w:kern w:val="2"/>
              </w:rPr>
              <w:t>宫颈癌淋巴结转移的诊断与治疗选择</w:t>
            </w:r>
          </w:p>
          <w:p w:rsidRPr="006E7B66" w:rsidR="00EC1E40" w:rsidP="006E7B66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郭红燕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327127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A33B7B" w:rsidR="00EC1E40" w:rsidP="00AC29F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14:10-14:30</w:t>
            </w:r>
          </w:p>
        </w:tc>
        <w:tc>
          <w:tcPr>
            <w:tcW w:w="5152" w:type="dxa"/>
            <w:vAlign w:val="center"/>
          </w:tcPr>
          <w:p w:rsidRPr="00685589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年轻子宫内膜癌保留生育困难及特殊病例的处理</w:t>
            </w:r>
          </w:p>
        </w:tc>
        <w:tc>
          <w:tcPr>
            <w:tcW w:w="1559" w:type="dxa"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曹冬焱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8101B6" w:rsidP="001B6D23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王永军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  <w:p w:rsidRPr="00BE30F0" w:rsidR="00EC1E40" w:rsidP="008101B6" w:rsidRDefault="00EC1E40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孔为民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327127" w:rsidR="00EC1E40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EC1E40" w:rsidP="00AC29F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14:30-14:50</w:t>
            </w:r>
          </w:p>
        </w:tc>
        <w:tc>
          <w:tcPr>
            <w:tcW w:w="5152" w:type="dxa"/>
            <w:vAlign w:val="center"/>
          </w:tcPr>
          <w:p w:rsidRPr="00685589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妇科恶性肿瘤靶向治疗副作用防治</w:t>
            </w:r>
          </w:p>
        </w:tc>
        <w:tc>
          <w:tcPr>
            <w:tcW w:w="1559" w:type="dxa"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李小平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Pr="00BE30F0" w:rsidR="00EC1E40" w:rsidP="007D306B" w:rsidRDefault="00EC1E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233474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="00233474" w:rsidP="00AC29FB" w:rsidRDefault="00233474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</w:t>
            </w:r>
            <w:r>
              <w:rPr>
                <w:rFonts w:hint="eastAsia" w:eastAsia="微软雅黑"/>
                <w:color w:val="000000"/>
                <w:sz w:val="24"/>
                <w:szCs w:val="24"/>
              </w:rPr>
              <w:t>-15:05</w:t>
            </w:r>
          </w:p>
        </w:tc>
        <w:tc>
          <w:tcPr>
            <w:tcW w:w="5152" w:type="dxa"/>
            <w:vAlign w:val="center"/>
          </w:tcPr>
          <w:p w:rsidRPr="00BC1105" w:rsidR="00233474" w:rsidP="00BC1105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Pr="00327127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Pr="00BE30F0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Pr="00A33B7B" w:rsidR="00233474" w:rsidTr="00754CE9">
        <w:trPr>
          <w:trHeight w:val="708" w:hRule="exact"/>
          <w:jc w:val="center"/>
        </w:trPr>
        <w:tc>
          <w:tcPr>
            <w:tcW w:w="1653" w:type="dxa"/>
            <w:vAlign w:val="center"/>
          </w:tcPr>
          <w:p w:rsidRPr="00A33B7B" w:rsidR="00233474" w:rsidP="00AC29F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15:05-16:05</w:t>
            </w:r>
          </w:p>
        </w:tc>
        <w:tc>
          <w:tcPr>
            <w:tcW w:w="5152" w:type="dxa"/>
            <w:vAlign w:val="center"/>
          </w:tcPr>
          <w:p w:rsidRPr="00BC1105" w:rsidR="00233474" w:rsidP="00BC1105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3</w:t>
            </w:r>
          </w:p>
          <w:p w:rsidRPr="00BD5A06" w:rsidR="00233474" w:rsidP="0024460A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子宫平滑肌肉瘤医源性腹腔播撒病例</w:t>
            </w:r>
          </w:p>
        </w:tc>
        <w:tc>
          <w:tcPr>
            <w:tcW w:w="1559" w:type="dxa"/>
            <w:vAlign w:val="center"/>
          </w:tcPr>
          <w:p w:rsidRPr="00685589" w:rsidR="00233474" w:rsidP="00BD5A06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张坤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C512ED" w:rsidP="001B6D23" w:rsidRDefault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王志启</w:t>
            </w:r>
            <w:r w:rsidR="00C512ED">
              <w:rPr>
                <w:rFonts w:hint="eastAsia"/>
                <w:sz w:val="24"/>
                <w:szCs w:val="24"/>
              </w:rPr>
              <w:t xml:space="preserve"> </w:t>
            </w:r>
            <w:r w:rsidR="00C512ED">
              <w:rPr>
                <w:rFonts w:hint="eastAsia"/>
                <w:sz w:val="24"/>
                <w:szCs w:val="24"/>
              </w:rPr>
              <w:t>教授</w:t>
            </w:r>
          </w:p>
          <w:p w:rsidRPr="00685589" w:rsidR="00233474" w:rsidP="00C512ED" w:rsidRDefault="001B6D23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吕秋波</w:t>
            </w:r>
            <w:r w:rsidR="00C512ED">
              <w:rPr>
                <w:rFonts w:hint="eastAsia"/>
                <w:sz w:val="24"/>
                <w:szCs w:val="24"/>
              </w:rPr>
              <w:t xml:space="preserve"> </w:t>
            </w:r>
            <w:r w:rsidR="00C512ED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233474" w:rsidTr="00754CE9">
        <w:trPr>
          <w:trHeight w:val="714" w:hRule="exact"/>
          <w:jc w:val="center"/>
        </w:trPr>
        <w:tc>
          <w:tcPr>
            <w:tcW w:w="1653" w:type="dxa"/>
            <w:vAlign w:val="center"/>
          </w:tcPr>
          <w:p w:rsidR="00233474" w:rsidP="00AC29F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16:05-17:05</w:t>
            </w:r>
          </w:p>
        </w:tc>
        <w:tc>
          <w:tcPr>
            <w:tcW w:w="5152" w:type="dxa"/>
            <w:vAlign w:val="center"/>
          </w:tcPr>
          <w:p w:rsidRPr="00BC1105" w:rsidR="00233474" w:rsidP="00BC1105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4</w:t>
            </w:r>
          </w:p>
          <w:p w:rsidRPr="00BC1105" w:rsidR="00233474" w:rsidP="0024460A" w:rsidRDefault="002334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子宫内膜癌晚期患者治疗方案讨论一例</w:t>
            </w:r>
          </w:p>
        </w:tc>
        <w:tc>
          <w:tcPr>
            <w:tcW w:w="1559" w:type="dxa"/>
            <w:vAlign w:val="center"/>
          </w:tcPr>
          <w:p w:rsidRPr="00685589" w:rsidR="00233474" w:rsidP="00AA2109" w:rsidRDefault="002334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赵丽君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E62FAD" w:rsidP="001B6D23" w:rsidRDefault="00754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692">
              <w:rPr>
                <w:rFonts w:hint="eastAsia"/>
                <w:sz w:val="24"/>
                <w:szCs w:val="24"/>
              </w:rPr>
              <w:t>吴</w:t>
            </w:r>
            <w:r w:rsidRPr="00230692">
              <w:rPr>
                <w:rFonts w:hint="eastAsia"/>
                <w:sz w:val="24"/>
                <w:szCs w:val="24"/>
              </w:rPr>
              <w:t xml:space="preserve">  </w:t>
            </w:r>
            <w:r w:rsidRPr="00230692">
              <w:rPr>
                <w:rFonts w:hint="eastAsia"/>
                <w:sz w:val="24"/>
                <w:szCs w:val="24"/>
              </w:rPr>
              <w:t>楠</w:t>
            </w:r>
            <w:r w:rsidR="00E62FAD">
              <w:rPr>
                <w:rFonts w:hint="eastAsia"/>
                <w:sz w:val="24"/>
                <w:szCs w:val="24"/>
              </w:rPr>
              <w:t xml:space="preserve"> </w:t>
            </w:r>
            <w:r w:rsidR="00E62FAD">
              <w:rPr>
                <w:rFonts w:hint="eastAsia"/>
                <w:sz w:val="24"/>
                <w:szCs w:val="24"/>
              </w:rPr>
              <w:t>教授</w:t>
            </w:r>
          </w:p>
          <w:p w:rsidRPr="00685589" w:rsidR="00233474" w:rsidP="00E62FAD" w:rsidRDefault="001B6D23">
            <w:pPr>
              <w:spacing w:line="276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李晶华</w:t>
            </w:r>
            <w:r w:rsidR="00E62FAD">
              <w:rPr>
                <w:rFonts w:hint="eastAsia"/>
                <w:sz w:val="24"/>
                <w:szCs w:val="24"/>
              </w:rPr>
              <w:t xml:space="preserve"> </w:t>
            </w:r>
            <w:r w:rsidR="00E62FAD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Pr="00A33B7B" w:rsidR="00233474" w:rsidTr="00754CE9">
        <w:trPr>
          <w:trHeight w:val="397" w:hRule="exact"/>
          <w:jc w:val="center"/>
        </w:trPr>
        <w:tc>
          <w:tcPr>
            <w:tcW w:w="1653" w:type="dxa"/>
            <w:vAlign w:val="center"/>
          </w:tcPr>
          <w:p w:rsidRPr="00A33B7B" w:rsidR="00233474" w:rsidP="008F72FD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17:05-17:20</w:t>
            </w:r>
          </w:p>
        </w:tc>
        <w:tc>
          <w:tcPr>
            <w:tcW w:w="5152" w:type="dxa"/>
            <w:vAlign w:val="center"/>
          </w:tcPr>
          <w:p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闭幕式、大会主席总结</w:t>
            </w:r>
          </w:p>
        </w:tc>
        <w:tc>
          <w:tcPr>
            <w:tcW w:w="1559" w:type="dxa"/>
            <w:vAlign w:val="center"/>
          </w:tcPr>
          <w:p w:rsidRPr="000C4C44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Pr="00BE30F0" w:rsidR="00233474" w:rsidP="007D306B" w:rsidRDefault="002334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43FF0" w:rsidP="00443FF0" w:rsidRDefault="00443FF0">
      <w:pPr>
        <w:spacing w:line="360" w:lineRule="auto"/>
        <w:ind w:firstLine="240" w:firstLineChars="100"/>
        <w:rPr>
          <w:sz w:val="24"/>
          <w:szCs w:val="24"/>
        </w:rPr>
      </w:pPr>
      <w:r w:rsidRPr="00BC1105">
        <w:rPr>
          <w:rFonts w:hint="eastAsia"/>
          <w:sz w:val="24"/>
          <w:szCs w:val="24"/>
        </w:rPr>
        <w:t>备注：以上日程如有变动，请以会议当日通知为准。</w:t>
      </w:r>
    </w:p>
    <w:sectPr w:rsidR="00443FF0" w:rsidSect="004941FD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04" w:rsidRDefault="000B6D04" w:rsidP="001621C3">
      <w:r>
        <w:separator/>
      </w:r>
    </w:p>
  </w:endnote>
  <w:endnote w:type="continuationSeparator" w:id="0">
    <w:p w:rsidR="000B6D04" w:rsidRDefault="000B6D04" w:rsidP="001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04" w:rsidRDefault="000B6D04" w:rsidP="001621C3">
      <w:r>
        <w:separator/>
      </w:r>
    </w:p>
  </w:footnote>
  <w:footnote w:type="continuationSeparator" w:id="0">
    <w:p w:rsidR="000B6D04" w:rsidRDefault="000B6D04" w:rsidP="0016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46001"/>
    <w:multiLevelType w:val="singleLevel"/>
    <w:tmpl w:val="5A0460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1C3"/>
    <w:rsid w:val="00005AE8"/>
    <w:rsid w:val="00012508"/>
    <w:rsid w:val="00014719"/>
    <w:rsid w:val="00035DB0"/>
    <w:rsid w:val="00092DDD"/>
    <w:rsid w:val="000B3550"/>
    <w:rsid w:val="000B6D04"/>
    <w:rsid w:val="000C4C44"/>
    <w:rsid w:val="00122D4E"/>
    <w:rsid w:val="00155CA9"/>
    <w:rsid w:val="001621C3"/>
    <w:rsid w:val="001B6D23"/>
    <w:rsid w:val="001B7C27"/>
    <w:rsid w:val="001F2F49"/>
    <w:rsid w:val="00216864"/>
    <w:rsid w:val="00230692"/>
    <w:rsid w:val="00233474"/>
    <w:rsid w:val="0024460A"/>
    <w:rsid w:val="00256FBB"/>
    <w:rsid w:val="00260E3A"/>
    <w:rsid w:val="002B3501"/>
    <w:rsid w:val="00327127"/>
    <w:rsid w:val="0033441E"/>
    <w:rsid w:val="003418EA"/>
    <w:rsid w:val="00346BA3"/>
    <w:rsid w:val="003522D2"/>
    <w:rsid w:val="00367C1B"/>
    <w:rsid w:val="0037626F"/>
    <w:rsid w:val="003916FF"/>
    <w:rsid w:val="0039733E"/>
    <w:rsid w:val="003B65F6"/>
    <w:rsid w:val="00413AB7"/>
    <w:rsid w:val="00431B57"/>
    <w:rsid w:val="00443FF0"/>
    <w:rsid w:val="00460079"/>
    <w:rsid w:val="0047392E"/>
    <w:rsid w:val="00490B69"/>
    <w:rsid w:val="004941FD"/>
    <w:rsid w:val="004C77A4"/>
    <w:rsid w:val="004D59A1"/>
    <w:rsid w:val="004E640F"/>
    <w:rsid w:val="0051022C"/>
    <w:rsid w:val="00533001"/>
    <w:rsid w:val="00554335"/>
    <w:rsid w:val="005A3D97"/>
    <w:rsid w:val="005B5DDC"/>
    <w:rsid w:val="0065025B"/>
    <w:rsid w:val="00652E52"/>
    <w:rsid w:val="006643EA"/>
    <w:rsid w:val="00685589"/>
    <w:rsid w:val="00686E32"/>
    <w:rsid w:val="00690F17"/>
    <w:rsid w:val="006B1B0C"/>
    <w:rsid w:val="006E7B66"/>
    <w:rsid w:val="007305C7"/>
    <w:rsid w:val="00754CE9"/>
    <w:rsid w:val="007C6FC6"/>
    <w:rsid w:val="007D306B"/>
    <w:rsid w:val="008101B6"/>
    <w:rsid w:val="008216C8"/>
    <w:rsid w:val="008A0C01"/>
    <w:rsid w:val="008D00FF"/>
    <w:rsid w:val="008D1992"/>
    <w:rsid w:val="008F72FD"/>
    <w:rsid w:val="009506C2"/>
    <w:rsid w:val="009F4A6F"/>
    <w:rsid w:val="00A33B7B"/>
    <w:rsid w:val="00A97704"/>
    <w:rsid w:val="00AA2109"/>
    <w:rsid w:val="00AA4A22"/>
    <w:rsid w:val="00AC152C"/>
    <w:rsid w:val="00AD20EE"/>
    <w:rsid w:val="00B00F38"/>
    <w:rsid w:val="00B07127"/>
    <w:rsid w:val="00B214A9"/>
    <w:rsid w:val="00B50D8C"/>
    <w:rsid w:val="00B54102"/>
    <w:rsid w:val="00B55347"/>
    <w:rsid w:val="00B7545D"/>
    <w:rsid w:val="00BB361D"/>
    <w:rsid w:val="00BC1105"/>
    <w:rsid w:val="00BC2AF1"/>
    <w:rsid w:val="00BC2F67"/>
    <w:rsid w:val="00BD5A06"/>
    <w:rsid w:val="00BE22D8"/>
    <w:rsid w:val="00BE30F0"/>
    <w:rsid w:val="00BF7019"/>
    <w:rsid w:val="00C03CF3"/>
    <w:rsid w:val="00C315EF"/>
    <w:rsid w:val="00C42621"/>
    <w:rsid w:val="00C512ED"/>
    <w:rsid w:val="00C90EBE"/>
    <w:rsid w:val="00CB339B"/>
    <w:rsid w:val="00CB4C8D"/>
    <w:rsid w:val="00CC43F7"/>
    <w:rsid w:val="00CC5DCB"/>
    <w:rsid w:val="00CF3FE7"/>
    <w:rsid w:val="00D053EF"/>
    <w:rsid w:val="00D20646"/>
    <w:rsid w:val="00D3376D"/>
    <w:rsid w:val="00D53ADA"/>
    <w:rsid w:val="00D60D16"/>
    <w:rsid w:val="00D628AB"/>
    <w:rsid w:val="00D97944"/>
    <w:rsid w:val="00E2365B"/>
    <w:rsid w:val="00E62FAD"/>
    <w:rsid w:val="00EB765A"/>
    <w:rsid w:val="00EC1E40"/>
    <w:rsid w:val="00EE3791"/>
    <w:rsid w:val="00EF618B"/>
    <w:rsid w:val="00F96102"/>
    <w:rsid w:val="00FB50D5"/>
    <w:rsid w:val="00FD27DD"/>
    <w:rsid w:val="00FD322D"/>
    <w:rsid w:val="00FE35E1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9AC1C-8DA6-4DEF-9153-26EEE62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1C3"/>
    <w:rPr>
      <w:sz w:val="18"/>
      <w:szCs w:val="18"/>
    </w:rPr>
  </w:style>
  <w:style w:type="table" w:styleId="a5">
    <w:name w:val="Table Grid"/>
    <w:basedOn w:val="a1"/>
    <w:uiPriority w:val="59"/>
    <w:rsid w:val="00BE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3271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2712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GJ</cp:lastModifiedBy>
  <cp:revision>15</cp:revision>
  <cp:lastPrinted>2019-09-18T07:02:00Z</cp:lastPrinted>
  <dcterms:created xsi:type="dcterms:W3CDTF">2019-10-18T07:39:00Z</dcterms:created>
  <dcterms:modified xsi:type="dcterms:W3CDTF">2019-11-05T01:46:00Z</dcterms:modified>
</cp:coreProperties>
</file>