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73" w:rsidRDefault="00C10F8B">
      <w:pPr>
        <w:rPr>
          <w:sz w:val="32"/>
          <w:szCs w:val="32"/>
        </w:rPr>
      </w:pPr>
      <w:r w:rsidRPr="00C10F8B">
        <w:rPr>
          <w:rFonts w:hint="eastAsia"/>
          <w:sz w:val="32"/>
          <w:szCs w:val="32"/>
        </w:rPr>
        <w:t>附件</w:t>
      </w:r>
      <w:r w:rsidRPr="00C10F8B">
        <w:rPr>
          <w:sz w:val="32"/>
          <w:szCs w:val="32"/>
        </w:rPr>
        <w:t>：</w:t>
      </w:r>
    </w:p>
    <w:tbl>
      <w:tblPr>
        <w:tblW w:w="4992" w:type="pct"/>
        <w:tblInd w:w="10" w:type="dxa"/>
        <w:tblLook w:val="04A0" w:firstRow="1" w:lastRow="0" w:firstColumn="1" w:lastColumn="0" w:noHBand="0" w:noVBand="1"/>
      </w:tblPr>
      <w:tblGrid>
        <w:gridCol w:w="3105"/>
        <w:gridCol w:w="5242"/>
        <w:gridCol w:w="5579"/>
      </w:tblGrid>
      <w:tr w:rsidR="00C10F8B" w:rsidRPr="00C10F8B" w:rsidTr="00C10F8B">
        <w:trPr>
          <w:trHeight w:val="11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F8B" w:rsidRDefault="00C10F8B" w:rsidP="00C10F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  <w:p w:rsidR="00C10F8B" w:rsidRDefault="00C10F8B" w:rsidP="00C10F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  <w:p w:rsidR="00C10F8B" w:rsidRDefault="00674ABA" w:rsidP="00C10F8B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注销</w:t>
            </w:r>
            <w:r w:rsidR="00C10F8B" w:rsidRPr="00C10F8B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《互联网药品信息服务资格证书》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列表</w:t>
            </w:r>
            <w:bookmarkStart w:id="0" w:name="_GoBack"/>
            <w:bookmarkEnd w:id="0"/>
          </w:p>
          <w:p w:rsidR="00C10F8B" w:rsidRPr="00C10F8B" w:rsidRDefault="00C10F8B" w:rsidP="00C10F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C10F8B" w:rsidRPr="00C10F8B" w:rsidTr="00C10F8B">
        <w:trPr>
          <w:trHeight w:val="900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F8B" w:rsidRPr="00C10F8B" w:rsidRDefault="00C10F8B" w:rsidP="00C10F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C10F8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F8B" w:rsidRPr="00C10F8B" w:rsidRDefault="00C10F8B" w:rsidP="00C10F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C10F8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F8B" w:rsidRPr="00C10F8B" w:rsidRDefault="00C10F8B" w:rsidP="00C10F8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C10F8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证书编号</w:t>
            </w:r>
          </w:p>
        </w:tc>
      </w:tr>
      <w:tr w:rsidR="00C10F8B" w:rsidRPr="00C10F8B" w:rsidTr="00C10F8B">
        <w:trPr>
          <w:trHeight w:val="499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F8B" w:rsidRPr="00C10F8B" w:rsidRDefault="00C10F8B" w:rsidP="00C10F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10F8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F8B" w:rsidRPr="00C10F8B" w:rsidRDefault="00C10F8B" w:rsidP="00C10F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10F8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辽宁宏威医药有限公司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F8B" w:rsidRPr="00C10F8B" w:rsidRDefault="00C10F8B" w:rsidP="00C10F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10F8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（辽）-经营性-2019-0036</w:t>
            </w:r>
          </w:p>
        </w:tc>
      </w:tr>
      <w:tr w:rsidR="00C10F8B" w:rsidRPr="00C10F8B" w:rsidTr="00C10F8B">
        <w:trPr>
          <w:trHeight w:val="499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F8B" w:rsidRPr="00C10F8B" w:rsidRDefault="00C10F8B" w:rsidP="00C10F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10F8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F8B" w:rsidRPr="00C10F8B" w:rsidRDefault="00C10F8B" w:rsidP="00C10F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10F8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营口顺益堂医药连锁有限公司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F8B" w:rsidRPr="00C10F8B" w:rsidRDefault="00C10F8B" w:rsidP="00C10F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10F8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（辽）-经营性-2019-0033</w:t>
            </w:r>
          </w:p>
        </w:tc>
      </w:tr>
      <w:tr w:rsidR="00C10F8B" w:rsidRPr="00C10F8B" w:rsidTr="00C10F8B">
        <w:trPr>
          <w:trHeight w:val="499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F8B" w:rsidRPr="00C10F8B" w:rsidRDefault="00C10F8B" w:rsidP="00C10F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10F8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F8B" w:rsidRPr="00C10F8B" w:rsidRDefault="00C10F8B" w:rsidP="00C10F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10F8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铁岭瑞祥医药连锁有限公司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F8B" w:rsidRPr="00C10F8B" w:rsidRDefault="00C10F8B" w:rsidP="00C10F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10F8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（辽）-非经营性-2021-0081</w:t>
            </w:r>
          </w:p>
        </w:tc>
      </w:tr>
      <w:tr w:rsidR="00C10F8B" w:rsidRPr="00C10F8B" w:rsidTr="00C10F8B">
        <w:trPr>
          <w:trHeight w:val="499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F8B" w:rsidRPr="00C10F8B" w:rsidRDefault="00C10F8B" w:rsidP="00C10F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10F8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F8B" w:rsidRPr="00C10F8B" w:rsidRDefault="00C10F8B" w:rsidP="00C10F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10F8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辽宁万凯科技有限公司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F8B" w:rsidRPr="00C10F8B" w:rsidRDefault="00C10F8B" w:rsidP="00C10F8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10F8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（辽）-非经营性-2020-0192</w:t>
            </w:r>
          </w:p>
        </w:tc>
      </w:tr>
    </w:tbl>
    <w:p w:rsidR="00C10F8B" w:rsidRPr="00C10F8B" w:rsidRDefault="00C10F8B">
      <w:pPr>
        <w:rPr>
          <w:sz w:val="32"/>
          <w:szCs w:val="32"/>
        </w:rPr>
      </w:pPr>
    </w:p>
    <w:sectPr w:rsidR="00C10F8B" w:rsidRPr="00C10F8B" w:rsidSect="00C10F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2D8" w:rsidRDefault="00AB32D8" w:rsidP="00C10F8B">
      <w:r>
        <w:separator/>
      </w:r>
    </w:p>
  </w:endnote>
  <w:endnote w:type="continuationSeparator" w:id="0">
    <w:p w:rsidR="00AB32D8" w:rsidRDefault="00AB32D8" w:rsidP="00C1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2D8" w:rsidRDefault="00AB32D8" w:rsidP="00C10F8B">
      <w:r>
        <w:separator/>
      </w:r>
    </w:p>
  </w:footnote>
  <w:footnote w:type="continuationSeparator" w:id="0">
    <w:p w:rsidR="00AB32D8" w:rsidRDefault="00AB32D8" w:rsidP="00C10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D7"/>
    <w:rsid w:val="000958D7"/>
    <w:rsid w:val="004F1973"/>
    <w:rsid w:val="00674ABA"/>
    <w:rsid w:val="007A369A"/>
    <w:rsid w:val="00AB32D8"/>
    <w:rsid w:val="00C10F8B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297374-7177-4E5D-BA2B-F0D6F3AE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F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F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王昊宸</dc:creator>
  <cp:keywords/>
  <dc:description/>
  <cp:lastModifiedBy>王昊宸</cp:lastModifiedBy>
  <cp:revision>3</cp:revision>
  <dcterms:created xsi:type="dcterms:W3CDTF">2024-07-23T02:32:00Z</dcterms:created>
  <dcterms:modified xsi:type="dcterms:W3CDTF">2024-07-23T03:13:00Z</dcterms:modified>
</cp:coreProperties>
</file>