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60"/>
        <w:gridCol w:w="2201"/>
        <w:gridCol w:w="1725"/>
        <w:gridCol w:w="3825"/>
        <w:gridCol w:w="2614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5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拟取消医疗器械经营备案和网络销售备案企业名单（第二批）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医疗器械经营备案凭证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拟取消备案原因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是否网络销售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豫许食药监械经营备20160084号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禹州市深蓝鼻腔保健中心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禹州市韩城办西大街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豫许食药监械经营备20190016号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禹州市瑞永贸易有限公司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禹州市颍川办友谊路恒达御园六号商业314室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禹州市汇鑫医疗器械有限公司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禹州市钧台办钧州大街281号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豫许食药监械经营备20190086号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禹州市飞华贸易有限公司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禹州市建设南路8号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豫许食药监械经营备20180101号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许昌恒泽医药科技有限公司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禹州市建设路东段路北107商铺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豫许食药监械经营备20180111号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河南琅源医疗器械有限公司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韩巧芳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禹州市汉唐物流院内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豫许食药监械经营备20180006号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河南康存医疗器械有限公司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吴潭龙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河南省禹州市颍川办阳翟大道288号附398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禹州市蜜宝贸易有限公司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滕欢欢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禹州市颍川街道骏景中央花园E座8号商铺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豫许食药监械经营备20150062号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禹州市利康医疗器械科技有限公司（注销）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禹州市颍川办行政北路法院小区1幢1层104、105铺房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豫许食药监械经营备20160014号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河南双欧医疗器械有限公司（注销）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田校辉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禹州市颍川办事处建设路东段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河南省花城大药房有限责任公司禹州康乐店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禹州市古城镇大北村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豫许食药监械经营备20150027号（更）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河南双双医疗器械有限公司（注销）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禹州市颍川办寨子村9组（行政北路）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豫许食药监械经营备20160192号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许昌百家康大药房有限公司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禹州市颖川办事处滨河路东段路南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豫许食药监械经营备20160232号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禹州市杏林春医药有限公司惠民药房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禹州市滨河路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豫许食药监械经营备20170011号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禹州市广惠药业有限公司无梁第一零售部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禹州市无梁镇郭庄村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豫许食药监械经营备20170030号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禹州市广惠药业有限公司太和医药零售部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禹州市火龙镇太和村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豫许食药监械经营备20170025号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禹州市广惠药业有限公司花石第一零售部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禹州市花石乡花石村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禹州市广惠药业有限公司鸿畅第二零售部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禹州市鸿畅镇鸿南村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豫许食药监械经营备20170012号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禹州市广惠药业有限公司古城第一零售部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史鸿钧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禹州市古城镇古城村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豫许食药监械经营备20170048号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河南耀顺医用商贸有限公司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黄鹤洁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禹州市颖川办中华药城南11路5号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禹州市杏林春医药有限公司英特大药房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禹州市颍河大街南段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豫许食药监械经营备20170062号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禹州市杏林春医药有限公司新星英特大药房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禹州市夏都办事处远航路西段北侧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豫许食药监械经营备20170060号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禹州市杏林春医药有限公司鑫鑫英特大药房（百草大药房）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禹州市钧州大街南段东侧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豫许食药监械经营备20170079号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禹州市杏林春医药有限公司同仁大药房（同康大药房）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豫许食药监械经营备20160035号（更）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河南省花城大药房有限责任公司禹州铂金店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禹州市钧台办三郭村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豫许食药监械经营备20180110号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郑州声桥听力设备有限公司禹州分公司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钧州大街867号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禹州市杏林春医药有限公司东泰大药房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禹州市朱阁镇烟站路口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禹州市杏林春医药有限公司凤凰大药房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禹州市张得乡寨外村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禹州市杏林春医药有限公司无梁郜庄分店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禹州市无梁镇郜庄村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禹州市杏林春医药有限公司福地新特药大药房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禹州市杏林春医药有限公司和谐大药房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禹州市健康路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禹州市杏林春医药有限公司乡亲大药房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禹州市花石乡侯楼村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豫许食药监械经营备20180256号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禹州市杏林春医药有限公司古城徐庄分店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禹州市古城镇徐庄村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河南卓一大药房有限公司禹州顺店中心店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禹州市顺店镇顺南村二组西集口路北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豫许食药监械经营备20180314号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河南卓一大药房有限公司禹州药城店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付金花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禹州市颍川办药城路中段东侧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许昌市安心大药房有限公司大禹店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禹州市夏都办画圣路北段西侧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许昌市安心大药房有限公司朱阁店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禹州市朱阁镇小冀庄村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许昌市安心大药房有限公司小吕店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禹州市小吕乡岗马村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许昌市安心大药房有限公司药城路店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禹州市钧台办药城路东侧森源壹号公馆大门南侧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豫许食药监械经营备20190021号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许昌市安心大药房有限公司褚河店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禹州市褚河镇湘徐村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河南便民大药房有限公司禹州磨街店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路书杰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禹州市磨街乡磨街村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豫许食药监械经营备20190152号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许昌安泰大药房有限责任公司滨河路店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禹州市韩城办滨河路西段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豫许食药监械经营备20180081号（更）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河南省花城大药房有限责任公司禹州上东国际店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禹州市颍川办华夏大道上东国际小区北门西侧路南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豫许食药监械经营备20160050号（更）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河南省花城大药房有限责任公司禹州华乐店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禹州市无梁镇无梁路口村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豫许食药监械经营备20160032号（更）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河南省花城大药房有限责任公司禹州济生店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禹州市梁北镇董庄村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豫许食药监械经营备20160045号（更）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河南省花城大药房有限责任公司禹州益新康店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禹州市方山镇申垌村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豫许食药监械经营备20160031号（更）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河南省花城大药房有限责任公司禹州众信店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禹州市方山镇坡村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豫许食药监械经营备20190120号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禹州市好得快大药房有限公司滨河路店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禹州市颍川办药城路中段东侧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许昌老百姓百家康大药房柏山路店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禹州市颍川办寨子村柏山路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豫许食药监械经营备20180180号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许昌老百姓百家康大药房辉煌店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禹州市韩城办商城路36号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豫许食药监械经营备20200353号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禹州市钧台街道轩辕大道418号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禹州市百花大药房医药连锁有限公司神垕六店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禹州市神垕镇南大街9组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豫许食药监械经营备20210069号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河南省芝仁堂大药房有限公司大槐店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禹州市张得乡大槐树赵村5组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豫许食药监械经营备20210101号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禹州市百花大药房医药连锁有限公司安庄店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禹州市夏都街道安庄路68号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豫许食药监械经营备20190133号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河南便民大药房有限公司禹州市第三分店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禹州市钧州大道113号附1号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豫许食药监械经营备20210181号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禹州市百花大药房医药连锁有限公司夏都大厦店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禹州市夏都街道颍河大街南段东侧夏都大厦101号铺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豫许食药监械经营备20210180号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禹州市百花大药房医药连锁有限公司颍河大街店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禹州市夏都街道颍河大街1272号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豫许食药监械经营备20210179号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禹州市百花大药房医药连锁有限公司古钧台店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禹州市钧台街道钧台路141号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豫许食药监械经营备20210196号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郑州屈臣氏个人用品商店有限公司禹州禹王大道分公司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赵文法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禹州市禹王大道南侧药城路东侧建筑物首层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豫许食药监械经营备20210226号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禹州市百花大药房医药连锁有限公司金坡店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禹州市颍川街道药城路与阳翟大道交叉口向西南150米路东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豫许食药监械经营备20210227号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禹州市百花大药房医药连锁有限公司顺北店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禹州市顺店镇银星大道北段河南省农村信用社向北500米路东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豫许食药监械经营备20210258号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禹州市百花大药房医药连锁有限公司鑫园小区店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禹州市夏都街道画圣路大禹像南200米路西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豫许食药监械经营备20210259号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禹州市百花大药房医药连锁有限公司花园店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禹州市钧台街道逍遥路101号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豫许禹药监械经营备20220037号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禹州市高济思邈大药房有限公司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李军丽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禹州市颍川街道大同路2号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豫许食药监械经营备20140017号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禹州市德康盛世医疗器械有限公司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禹州市夏都办颍河大街南段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禹州市至和商贸有限公司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占菊妮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禹州市夏都办华夏大道七八九小区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豫许食药监械经营备20150076号（更）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河南省源建医疗器械有限公司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禹州市颍川大道坪山永和苑东门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豫许食药监械经营备20150095号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河南吉都医用设备有限公司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禹州市轩辕大道与祥云大道交汇处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豫许食药监械经营备20160009号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禹州市正清和医疗器械有限公司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禹州颍川办轩辕大道西颖北大道北侧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禹州市医科医疗器械销售中心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禹州市颖川办菜园街北段东侧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禹州市中博百年堂医疗器械有限公司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王明聚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禹州市颍川办事处大同路中段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豫许食药监械经营备20160189号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禹州市信诚药业有限公司颍川路店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豫许食药监械经营备20160190号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禹州市信诚药业有限公司钧州店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禹州市钧州大街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豫许食药监械经营备20160244号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河南未央郡贸易有限公司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施永红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河南省禹州市产业聚集区东产业园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豫许食药监械经营备20160162号（更）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禹州市康丰医疗器械有限公司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禹州市颍川办建设路西段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豫许食药监械经营备20160335号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禹州市鑫成医疗器械有限公司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裴改琴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禹州市颍川办中华药城北外9路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豫许食药监械经营备20160343号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禹州市隆达医疗器械有限公司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闫亚楠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禹州市夏都办郑平公路东侧（五里村5组）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豫许食药监械经营备20170046号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河南协康医疗器械有限公司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张大千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禹州市梁北镇罗坡村三组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许昌市和合医疗器械有限公司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河南省禹州市颍川办药城北7路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豫许食药监械经营备20170108号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禹州方老祖医疗器械有限公司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李小艳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禹州市颍川办商贸东路游乐园22号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豫许食药监械经营备20180091号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禹州市广丰医疗器械有限公司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张丽培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禹州市颍川办商贸大世界南六路南路东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豫许食药监械经营备20190013号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河南熙平药业有限公司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赵自锋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禹州市古城镇小集村开发区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豫许食药监械经营备20190053号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禹州市乐康医疗器械销售部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朱占辉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禹州市夏都办迎宾路西段万宫小学西侧82号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豫许食药监械经营备20190242号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禹州市丰亿医疗器械有限公司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禹州市钧台街道钧州大街871号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禹州市柯瑞医疗器械有限公司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赵艳层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禹州市夏都街道滨河大道西商贸汇合聚购物中心二楼楼梯东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豫许食药监械经营备20200240号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禹州市森旺贸易有限公司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董运凤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禹州市夏都街道经济技术开发区园区大道22号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豫许食药监械经营备20210083号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河南美岸医疗器械有限公司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肖晓闯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河南省许昌市建安区桂村乡肖庄村5组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豫许食药监械经营备20210216号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许昌市建安区惠民堂大药房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贾军恒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河南省许昌市建安区榆林乡胡庄村一组59号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豫许食药监械经营备20190003号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许昌康尔健贸易有限公司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王银建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许昌市建安区许由路与魏风路交叉口向南300米路西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豫许食药监械经营备20210049号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许昌蜜之恋商贸有限公司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阎涵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河南省许昌市建安区新许路西段南侧文兴商贸广场1幢7层701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豫许食药监械经营备20200397号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许昌市建安区博康大药房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河南省许昌市建安区椹涧乡北头社区5组157号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豫许食药监械经营备20200276号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河南林之果医疗器械有限公司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吴建林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河南省许昌市建安区兴昌路680号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豫许食药监械经营备20200273号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许昌市建安区致善堂大药房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河南省许昌市建安区五女店镇北街村五组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豫许食药监械经营备20200161号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许昌市建安区博仁大药房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河南省许昌市枪杆刘利民路政府院76号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豫许食药监械经营备20190296号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河南新满林医疗器械有限公司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乔世乐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河南省许昌市建安区新许路西段686号三楼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豫许食药监械经营备20190151号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许昌市建安区益佳仁大药房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许昌市建安区榆林乡乡政府南60米路东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豫许食药监械经营备20190083号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许昌天开医疗器械有限公司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和建伟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河南省许昌市建安区将官池镇枪杆刘五组二层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豫许食药监械经营备20190075号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许昌信和堂大药房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郑新川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许昌市建安区兴昌路368号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豫许食药监械经营备20160004号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河南唐医苑健康科技有限公司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倪坤明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许昌市建安区繁荣路与尚德路交汇处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不在备案的经营场所从事经营活动，且无法取得联系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豫许食药监械经营备20180218号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许昌市建安区德仁堂大药房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黄香芝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许昌市建安区利民路5-1-3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豫许食药监械经营备20180178号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许昌市建安区新华利民平价大药房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河南省许昌市建安区灵井镇泉店村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豫许食药监械经营备20180035号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许昌市福生医药有限公司永宁店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孔令峰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许昌市建安区永宁街中段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豫许食药监械经营备20170187号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许昌县普济大药房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魏鹏飞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许昌县榆林乡岗刘村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豫许食药监械经营备20170165号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许昌市建安区康宝大药房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许昌市建安区张潘镇盆李村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豫许食药监械经营备20170051号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许昌县芝林大药房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郑飞翔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许昌县张潘镇张三村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豫许食药监械经营备20160334号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许昌县康万佳大药房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张春民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许昌县新许路路文苑路交叉口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豫许食药监械经营备20160328号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许昌长生药业有限公司旗盛堂大药房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李宏涛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许昌县河街乡贺庄村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豫许食药监械经营备20160174号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许昌县益信堂大药房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吕志浩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许昌县尚集镇吕桥村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豫许食药监械经营备20160107号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许昌县天宝大药房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安晓东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许昌县艾庄乡天宝宫路南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豫许食药监械经营备20160108号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许昌县康健大药房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朱文良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许昌县苏桥镇侯王村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豫许食药监械经营备20140029号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许昌市隆盛大药房连锁有限责任公司福盛店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许昌县灵井镇小宫村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豫许食药监械经营备20140025号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许昌市隆盛大药房连锁有限责任公司双盛店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黄素琴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许昌县椹涧乡椹涧街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主体资格已终止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</w:tr>
    </w:tbl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chineseCounting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t>二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t>二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TcxMjYzYmZhYmJmNWU3NzU1ZTI1OTQ4MjNjMmQifQ=="/>
  </w:docVars>
  <w:rsids>
    <w:rsidRoot w:val="0CCB5D11"/>
    <w:rsid w:val="0CCB5D11"/>
    <w:rsid w:val="149857C7"/>
    <w:rsid w:val="1C56042C"/>
    <w:rsid w:val="31C63E6B"/>
    <w:rsid w:val="3EFF37C2"/>
    <w:rsid w:val="43A47886"/>
    <w:rsid w:val="4DB031C5"/>
    <w:rsid w:val="525F528A"/>
    <w:rsid w:val="58B14784"/>
    <w:rsid w:val="59DD4CE7"/>
    <w:rsid w:val="5F2FBDF3"/>
    <w:rsid w:val="61C86CA3"/>
    <w:rsid w:val="65A6189F"/>
    <w:rsid w:val="68A23F24"/>
    <w:rsid w:val="6FF1F6EC"/>
    <w:rsid w:val="76E414D6"/>
    <w:rsid w:val="7A37060B"/>
    <w:rsid w:val="7CCF1E8C"/>
    <w:rsid w:val="7EDF4CF2"/>
    <w:rsid w:val="7FAD1677"/>
    <w:rsid w:val="7FFB2158"/>
    <w:rsid w:val="A5FF1C85"/>
    <w:rsid w:val="DBFB2A6F"/>
    <w:rsid w:val="E5BFDB06"/>
    <w:rsid w:val="E6DC1489"/>
    <w:rsid w:val="EFF9D41B"/>
    <w:rsid w:val="FBDF974E"/>
    <w:rsid w:val="FFFFD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2024-07-26T07:54:00Z</dcterms:created>
  <dc:creator>烟雨任平生</dc:creator>
  <cp:lastModifiedBy>huanghe</cp:lastModifiedBy>
  <dcterms:modified xsi:type="dcterms:W3CDTF">2024-09-02T09:32:03Z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4D238F79A1FB479B85E6CE25FEAF491D_11</vt:lpwstr>
  </property>
</Properties>
</file>