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04B" w:rsidP="00AC204B" w:rsidRDefault="00AC204B">
      <w:pPr>
        <w:snapToGrid w:val="0"/>
        <w:spacing w:line="360" w:lineRule="auto"/>
        <w:jc w:val="left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</w:rPr>
        <w:t>1</w:t>
      </w:r>
    </w:p>
    <w:p w:rsidR="00AC204B" w:rsidP="00AC204B" w:rsidRDefault="00AC204B">
      <w:pPr>
        <w:snapToGrid w:val="0"/>
        <w:jc w:val="center"/>
        <w:rPr>
          <w:rFonts w:ascii="Times New Roman" w:hAnsi="Times New Roman" w:eastAsia="方正小标宋简体" w:cs="Times New Roman"/>
          <w:color w:val="000000" w:themeColor="text1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kern w:val="0"/>
          <w:sz w:val="36"/>
          <w:szCs w:val="36"/>
        </w:rPr>
        <w:t>化学仿制药尚未发布参比制剂目录（第八十批）（征求意见稿）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86"/>
        <w:gridCol w:w="1908"/>
        <w:gridCol w:w="2857"/>
        <w:gridCol w:w="2190"/>
        <w:gridCol w:w="2522"/>
        <w:gridCol w:w="2050"/>
        <w:gridCol w:w="1635"/>
      </w:tblGrid>
      <w:tr w:rsidR="00AC204B" w:rsidTr="0089178F">
        <w:trPr>
          <w:trHeight w:val="20"/>
          <w:tblHeader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6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  <w:t>药品通用名</w:t>
            </w:r>
          </w:p>
        </w:tc>
        <w:tc>
          <w:tcPr>
            <w:tcW w:w="10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  <w:t>英文名</w:t>
            </w:r>
          </w:p>
        </w:tc>
        <w:tc>
          <w:tcPr>
            <w:tcW w:w="7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  <w:t>规格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  <w:t>持证商</w:t>
            </w:r>
          </w:p>
        </w:tc>
        <w:tc>
          <w:tcPr>
            <w:tcW w:w="7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  <w:t>备注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  <w:t>备注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AC204B" w:rsidTr="0089178F">
        <w:trPr>
          <w:trHeight w:val="20"/>
          <w:jc w:val="center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204B" w:rsidP="0089178F" w:rsidRDefault="00AC204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甲苯磺酸尼拉帕利胶囊</w:t>
            </w:r>
          </w:p>
        </w:tc>
        <w:tc>
          <w:tcPr>
            <w:tcW w:w="10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Niraparib Tosilate Capsules/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则乐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100mg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再鼎医药（上海）有限公司</w:t>
            </w:r>
          </w:p>
        </w:tc>
        <w:tc>
          <w:tcPr>
            <w:tcW w:w="7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5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C204B" w:rsidTr="0089178F">
        <w:trPr>
          <w:trHeight w:val="20"/>
          <w:jc w:val="center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204B" w:rsidP="0089178F" w:rsidRDefault="00AC204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甲磺酸贝舒地尔片</w:t>
            </w:r>
          </w:p>
        </w:tc>
        <w:tc>
          <w:tcPr>
            <w:tcW w:w="10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Belumosudil Mesylate Tablets/</w:t>
            </w:r>
          </w:p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易来克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0.2 g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（按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  <w:vertAlign w:val="subscript"/>
              </w:rPr>
              <w:t>26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  <w:vertAlign w:val="subscript"/>
              </w:rPr>
              <w:t>24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计）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Kadmon Pharmaceuticals, LLC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原研进口</w:t>
            </w:r>
          </w:p>
        </w:tc>
      </w:tr>
      <w:tr w:rsidR="00AC204B" w:rsidTr="0089178F">
        <w:trPr>
          <w:trHeight w:val="20"/>
          <w:jc w:val="center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204B" w:rsidP="0089178F" w:rsidRDefault="00AC204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盐酸氢吗啡酮片</w:t>
            </w:r>
          </w:p>
        </w:tc>
        <w:tc>
          <w:tcPr>
            <w:tcW w:w="10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Hydromorphone Hydrochloride Tablets/Dilaudid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2mg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Rhodes Pharmaceuticals LP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AC204B" w:rsidTr="0089178F">
        <w:trPr>
          <w:trHeight w:val="20"/>
          <w:jc w:val="center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204B" w:rsidP="0089178F" w:rsidRDefault="00AC204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盐酸氢吗啡酮片</w:t>
            </w:r>
          </w:p>
        </w:tc>
        <w:tc>
          <w:tcPr>
            <w:tcW w:w="10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Hydromorphone Hydrochloride Tablets/Dilaudid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4mg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Rhodes Pharmaceuticals LP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AC204B" w:rsidTr="0089178F">
        <w:trPr>
          <w:trHeight w:val="20"/>
          <w:jc w:val="center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204B" w:rsidP="0089178F" w:rsidRDefault="00AC204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盐酸氢吗啡酮片</w:t>
            </w:r>
          </w:p>
        </w:tc>
        <w:tc>
          <w:tcPr>
            <w:tcW w:w="10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Hydromorphone Hydrochloride Tablets/Dilaudid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8mg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Rhodes Pharmaceuticals LP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AC204B" w:rsidTr="0089178F">
        <w:trPr>
          <w:trHeight w:val="20"/>
          <w:jc w:val="center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204B" w:rsidP="0089178F" w:rsidRDefault="00AC204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注射用盐酸高血糖素</w:t>
            </w:r>
          </w:p>
        </w:tc>
        <w:tc>
          <w:tcPr>
            <w:tcW w:w="10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Glucagon hydrochloride for Injection /Glucagon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1mg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FRESENIUS KABI USA LLC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美国橙皮书</w:t>
            </w:r>
          </w:p>
        </w:tc>
      </w:tr>
      <w:tr w:rsidR="00AC204B" w:rsidTr="0089178F">
        <w:trPr>
          <w:trHeight w:val="20"/>
          <w:jc w:val="center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204B" w:rsidP="0089178F" w:rsidRDefault="00AC204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硫酸长春碱注射液</w:t>
            </w:r>
          </w:p>
        </w:tc>
        <w:tc>
          <w:tcPr>
            <w:tcW w:w="10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 xml:space="preserve">Vinblastine Sulfate Injection 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10ml:10mg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FRESENIUS KABI USA LLC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国际公认同种药品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美国橙皮书</w:t>
            </w:r>
          </w:p>
        </w:tc>
      </w:tr>
      <w:tr w:rsidR="00AC204B" w:rsidTr="0089178F">
        <w:trPr>
          <w:trHeight w:val="624"/>
          <w:jc w:val="center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204B" w:rsidP="0089178F" w:rsidRDefault="00AC204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替普瑞酮颗粒</w:t>
            </w:r>
          </w:p>
        </w:tc>
        <w:tc>
          <w:tcPr>
            <w:tcW w:w="10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Teprenone granules/Selbex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エ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24"/>
              </w:rPr>
              <w:t>ー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ザイ株式会社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AC204B" w:rsidTr="0089178F">
        <w:trPr>
          <w:trHeight w:val="20"/>
          <w:jc w:val="center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204B" w:rsidP="0089178F" w:rsidRDefault="00AC204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左氧氟沙星滴耳液</w:t>
            </w:r>
          </w:p>
        </w:tc>
        <w:tc>
          <w:tcPr>
            <w:tcW w:w="10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Levofloxacin Otic Solution/COMLEX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1.5%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セオリアファ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24"/>
              </w:rPr>
              <w:t>ー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AC204B" w:rsidTr="0089178F">
        <w:trPr>
          <w:trHeight w:val="20"/>
          <w:jc w:val="center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204B" w:rsidP="0089178F" w:rsidRDefault="00AC204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双氯芬酸钠搽剂</w:t>
            </w:r>
          </w:p>
        </w:tc>
        <w:tc>
          <w:tcPr>
            <w:tcW w:w="10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Diclofenac sodium Lotion/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br/>
              <w:t>Voltaren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1%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ノバルティス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ファ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24"/>
              </w:rPr>
              <w:t>ー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AC204B" w:rsidTr="0089178F">
        <w:trPr>
          <w:cantSplit/>
          <w:trHeight w:val="20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  <w:tc>
          <w:tcPr>
            <w:tcW w:w="471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snapToGrid w:val="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目录中所列尚未在国内上市品种的通用名、剂型等，以药典委核准的为准。</w:t>
            </w:r>
          </w:p>
          <w:p w:rsidR="00AC204B" w:rsidP="0089178F" w:rsidRDefault="00AC204B">
            <w:pPr>
              <w:snapToGrid w:val="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:rsidR="00AC204B" w:rsidP="0089178F" w:rsidRDefault="00AC204B"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欧盟上市的参比制剂包括其在英国上市的同一药品。</w:t>
            </w:r>
          </w:p>
          <w:p w:rsidR="00AC204B" w:rsidP="0089178F" w:rsidRDefault="00AC204B"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选择未进口参比制剂开展仿制药研究除满足其质量要求外，还需满足现行版《中国药典》和相关指导原则要求。</w:t>
            </w:r>
          </w:p>
          <w:p w:rsidR="00AC204B" w:rsidP="0089178F" w:rsidRDefault="00AC204B"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5.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:rsidR="00AC204B" w:rsidP="00AC204B" w:rsidRDefault="00AC204B">
      <w:pPr>
        <w:snapToGrid w:val="0"/>
        <w:jc w:val="center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</w:rPr>
        <w:br w:type="page"/>
      </w:r>
    </w:p>
    <w:p w:rsidR="00AC204B" w:rsidP="00AC204B" w:rsidRDefault="00AC204B">
      <w:pPr>
        <w:snapToGrid w:val="0"/>
        <w:spacing w:line="360" w:lineRule="auto"/>
        <w:jc w:val="left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32"/>
        </w:rPr>
        <w:lastRenderedPageBreak/>
        <w:t>附件</w:t>
      </w:r>
      <w:r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</w:rPr>
        <w:t>2</w:t>
      </w:r>
    </w:p>
    <w:p w:rsidR="00AC204B" w:rsidP="00AC204B" w:rsidRDefault="00AC204B">
      <w:pPr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kern w:val="0"/>
          <w:sz w:val="36"/>
          <w:szCs w:val="36"/>
        </w:rPr>
        <w:t>已发布化学仿制药参比制剂增补目录（征求意见稿）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44"/>
        <w:gridCol w:w="1395"/>
        <w:gridCol w:w="3030"/>
        <w:gridCol w:w="2115"/>
        <w:gridCol w:w="2723"/>
        <w:gridCol w:w="1827"/>
        <w:gridCol w:w="2014"/>
      </w:tblGrid>
      <w:tr w:rsidR="00AC204B" w:rsidTr="00141D09">
        <w:trPr>
          <w:cantSplit/>
          <w:trHeight w:val="20"/>
          <w:tblHeader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AC204B" w:rsidP="0089178F" w:rsidRDefault="00AC204B">
            <w:pP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10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英文名称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规格</w:t>
            </w:r>
          </w:p>
        </w:tc>
        <w:tc>
          <w:tcPr>
            <w:tcW w:w="9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6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7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AC204B" w:rsidTr="00141D09">
        <w:trPr>
          <w:cantSplit/>
          <w:trHeight w:val="20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204B" w:rsidP="0089178F" w:rsidRDefault="00AC204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甲氨蝶呤注射液</w:t>
            </w:r>
          </w:p>
        </w:tc>
        <w:tc>
          <w:tcPr>
            <w:tcW w:w="10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Methotrexate Injection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0.40ml:20mg</w:t>
            </w:r>
          </w:p>
        </w:tc>
        <w:tc>
          <w:tcPr>
            <w:tcW w:w="9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medac Gesellschaft für klinische Spezialpräparate mbH</w:t>
            </w:r>
          </w:p>
        </w:tc>
        <w:tc>
          <w:tcPr>
            <w:tcW w:w="6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AC204B" w:rsidTr="00141D09">
        <w:trPr>
          <w:cantSplit/>
          <w:trHeight w:val="20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204B" w:rsidP="0089178F" w:rsidRDefault="00AC204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甲氨蝶呤注射液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Methotrexate Injection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0.20ml:10mg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medac Gesellschaft für klinische Spezialpräparate mbH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7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AC204B" w:rsidTr="00141D09">
        <w:trPr>
          <w:cantSplit/>
          <w:trHeight w:val="20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204B" w:rsidP="0089178F" w:rsidRDefault="00AC204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芦曲泊帕片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Lusutrombopag Tablets/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稳可达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3mg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Shionogi Inc.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7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AC204B" w:rsidTr="00141D09">
        <w:trPr>
          <w:cantSplit/>
          <w:trHeight w:val="20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204B" w:rsidP="0089178F" w:rsidRDefault="00AC204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氯化钾注射液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Potassium Chloride Injection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100ml : 1.49g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Baxter Healthcare Corporation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AC204B" w:rsidTr="00141D09">
        <w:trPr>
          <w:cantSplit/>
          <w:trHeight w:val="20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204B" w:rsidP="0089178F" w:rsidRDefault="00AC204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氨氯地平贝那普利胶囊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Amlodipine besylate and benazepril hydrochloride capsules/Lotrel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苯磺酸氨氯地平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5mg;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盐酸贝那普利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20mg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Novartis Pharmaceuticals Corporation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AC204B" w:rsidTr="00141D09">
        <w:trPr>
          <w:cantSplit/>
          <w:trHeight w:val="20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204B" w:rsidP="0089178F" w:rsidRDefault="00AC204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氨氯地平贝那普利胶囊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Amlodipine besylate and benazepril hydrochloride capsules/Lotrel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苯磺酸氨氯地平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5mg;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盐酸贝那普利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40mg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Novartis Pharmaceuticals Corporation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AC204B" w:rsidTr="00141D09">
        <w:trPr>
          <w:cantSplit/>
          <w:trHeight w:val="20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204B" w:rsidP="0089178F" w:rsidRDefault="00AC204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氨氯地平贝那普利胶囊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Amlodipine besylate and benazepril hydrochloride capsules/Lotrel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苯磺酸氨氯地平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10mg;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盐酸贝那普利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20mg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Novartis Pharmaceuticals Corporation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AC204B" w:rsidTr="00141D09">
        <w:trPr>
          <w:cantSplit/>
          <w:trHeight w:val="20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204B" w:rsidP="0089178F" w:rsidRDefault="00AC204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氨氯地平贝那普利胶囊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Amlodipine besylate and benazepril hydrochloride capsules/Lotrel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苯磺酸氨氯地平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10mg;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盐酸贝那普利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40mg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Novartis Pharmaceuticals Corporation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AC204B" w:rsidTr="00141D09">
        <w:trPr>
          <w:cantSplit/>
          <w:trHeight w:val="20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204B" w:rsidP="0089178F" w:rsidRDefault="00AC204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磷霉素氨丁三醇颗粒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Fosfomycin Tromethamine Granules/Monurol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3g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（按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  <w:vertAlign w:val="subscript"/>
              </w:rPr>
              <w:t>7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计）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ZAMBON SPA ITALY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AC204B" w:rsidTr="00141D09">
        <w:trPr>
          <w:cantSplit/>
          <w:trHeight w:val="20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204B" w:rsidP="0089178F" w:rsidRDefault="00AC204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注射用阿扎胞苷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Azacitidine For Injection/Vidaza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100mg/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BRISTOL-MYERS SQUIBB CO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AC204B" w:rsidTr="00141D09">
        <w:trPr>
          <w:cantSplit/>
          <w:trHeight w:val="20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204B" w:rsidP="0089178F" w:rsidRDefault="00AC204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甲苯磺酸卢美哌隆胶囊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Lumateperone tosylate capsule/Caplyta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10.5mg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Intra-Cellular Therapies Inc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AC204B" w:rsidTr="00141D09">
        <w:trPr>
          <w:cantSplit/>
          <w:trHeight w:val="20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204B" w:rsidP="0089178F" w:rsidRDefault="00AC204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甲苯磺酸卢美哌隆胶囊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Lumateperone tosylate capsule/Caplyta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21mg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Intra-Cellular Therapies,Inc.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AC204B" w:rsidTr="00141D09">
        <w:trPr>
          <w:cantSplit/>
          <w:trHeight w:val="20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204B" w:rsidP="0089178F" w:rsidRDefault="00AC204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碘美普尔注射液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Iomeprol Injection/Iomeron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150mg/mL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br/>
              <w:t>50 mL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7.5g(I)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和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100mL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15g (I)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Bracco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AC204B" w:rsidTr="00141D09">
        <w:trPr>
          <w:cantSplit/>
          <w:trHeight w:val="20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204B" w:rsidP="0089178F" w:rsidRDefault="00AC204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碘美普尔注射液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Iomeprol Injection/Iomeron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200 mg/ml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br/>
              <w:t>50 mL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10g(I)</w:t>
            </w:r>
          </w:p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75 mL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15g(I)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</w:p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100 mL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20g(I)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150 mL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30g(I)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和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200mL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40g(I)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Bracco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AC204B" w:rsidTr="00141D09">
        <w:trPr>
          <w:cantSplit/>
          <w:trHeight w:val="20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204B" w:rsidP="0089178F" w:rsidRDefault="00AC204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碘美普尔注射液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Iomeprol Injection/Iomeron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250 mg/ml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br/>
              <w:t>50 mL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12.5g(I)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100 mL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25g(I)</w:t>
            </w:r>
          </w:p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150 mL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37.5g(I)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200mL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50g(I)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和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250mL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62.5g(I)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Bracco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AC204B" w:rsidTr="00141D09">
        <w:trPr>
          <w:cantSplit/>
          <w:trHeight w:val="20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204B" w:rsidP="0089178F" w:rsidRDefault="00AC204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碘美普尔注射液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Iomeprol Injection/Iomeron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300mg/ml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br/>
              <w:t>50 mL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15g(I)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</w:p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75 mL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22.5g(I)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90 mL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27g(I)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</w:p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100 mL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30g(I)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125mL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37.5g(I)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150 mL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45g(I)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200mL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60g(I)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和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500mL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150g(I)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Bracco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AC204B" w:rsidTr="00141D09">
        <w:trPr>
          <w:cantSplit/>
          <w:trHeight w:val="20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204B" w:rsidP="0089178F" w:rsidRDefault="00AC204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碘美普尔注射液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Iomeprol Injection/Iomeron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141D09" w:rsidRDefault="00AC204B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350mg/ml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br/>
              <w:t>50 mL</w:t>
            </w:r>
            <w:r w:rsidR="00141D09"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17.5g(I)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100 mL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35g(I)</w:t>
            </w:r>
            <w:bookmarkStart w:name="_GoBack" w:id="0"/>
            <w:bookmarkEnd w:id="0"/>
            <w:r w:rsidR="00141D09"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</w:p>
          <w:p w:rsidR="00AC204B" w:rsidP="00141D09" w:rsidRDefault="00AC204B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125 mL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43.75g(I)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</w:p>
          <w:p w:rsidR="00AC204B" w:rsidP="00141D09" w:rsidRDefault="00AC204B"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150 mL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52.5g(I)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200mL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70g(I)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250mL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87.5g(I)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和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500mL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175g(I)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Bracco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AC204B" w:rsidTr="00141D09">
        <w:trPr>
          <w:cantSplit/>
          <w:trHeight w:val="20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204B" w:rsidP="0089178F" w:rsidRDefault="00AC204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碘美普尔注射液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Iomeprol Injection/Iomeron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400mg/ml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br/>
              <w:t>50 mL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20g(I)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</w:p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75 mL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30g(I)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</w:p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90 mL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36g(I)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</w:p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100 mL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40g(I)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</w:p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125 mL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50g(I)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</w:p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150 mL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60g(I)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200mL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80g(I)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250mL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100g(I)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和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500mL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200g(I)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Bracco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AC204B" w:rsidTr="00141D09">
        <w:trPr>
          <w:cantSplit/>
          <w:trHeight w:val="20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204B" w:rsidP="0089178F" w:rsidRDefault="00AC204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长链脂肪乳注射液（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OO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0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Long Chain Fat Emulsion Injection (OO)/ClinOleic 20% /Clinoleic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100ml</w:t>
            </w:r>
          </w:p>
        </w:tc>
        <w:tc>
          <w:tcPr>
            <w:tcW w:w="9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3E3E3E"/>
                <w:sz w:val="24"/>
                <w:szCs w:val="24"/>
              </w:rPr>
              <w:t>Baxter S.A. /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等线" w:cs="Times New Roman"/>
                <w:color w:val="3E3E3E"/>
                <w:sz w:val="24"/>
                <w:szCs w:val="24"/>
              </w:rPr>
              <w:t>BAXTER SAS /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等线" w:cs="Times New Roman"/>
                <w:color w:val="3E3E3E"/>
                <w:sz w:val="24"/>
                <w:szCs w:val="24"/>
              </w:rPr>
              <w:t>Baxter Deutschland GmbH /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等线" w:cs="Times New Roman"/>
                <w:color w:val="3E3E3E"/>
                <w:sz w:val="24"/>
                <w:szCs w:val="24"/>
              </w:rPr>
              <w:t>Baxter A/S /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等线" w:cs="Times New Roman"/>
                <w:color w:val="3E3E3E"/>
                <w:sz w:val="24"/>
                <w:szCs w:val="24"/>
              </w:rPr>
              <w:t>BAXTER, S.L.</w:t>
            </w:r>
          </w:p>
        </w:tc>
        <w:tc>
          <w:tcPr>
            <w:tcW w:w="6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AC204B" w:rsidTr="00141D09">
        <w:trPr>
          <w:cantSplit/>
          <w:trHeight w:val="20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204B" w:rsidP="0089178F" w:rsidRDefault="00AC204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长链脂肪乳注射液（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OO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Long Chain Fat Emulsion Injection (OO)/ClinOleic 20% /Clinoleic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250ml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3E3E3E"/>
                <w:sz w:val="24"/>
                <w:szCs w:val="24"/>
              </w:rPr>
              <w:t>Baxter S.A. / BAXTER SAS / Baxter Deutschland GmbH / Baxter A/S / BAXTER, S.L.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AC204B" w:rsidTr="00141D09">
        <w:trPr>
          <w:cantSplit/>
          <w:trHeight w:val="20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204B" w:rsidP="0089178F" w:rsidRDefault="00AC204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呋塞米注射液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Furosemide Injection/Lasix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20mg/2ml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Sanofi-Aventis Deutschland GmbH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AC204B" w:rsidTr="00141D09">
        <w:trPr>
          <w:cantSplit/>
          <w:trHeight w:val="20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204B" w:rsidP="0089178F" w:rsidRDefault="00AC204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盐酸乐卡地平片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Lercanidipine Hydrochloride Tablets/Zanidip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20mg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Recordati Industria Chimica e Farmaceutica S.p.A.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AC204B" w:rsidTr="00141D09">
        <w:trPr>
          <w:cantSplit/>
          <w:trHeight w:val="20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204B" w:rsidP="0089178F" w:rsidRDefault="00AC204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厄贝沙坦氨氯地平片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Irbesartan and Amlodipine Tablets/ APREXEVO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厄贝沙坦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150mg/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氨氯地平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10mg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SANOFI WINTHROP INDUSTRIE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AC204B" w:rsidTr="00141D09">
        <w:trPr>
          <w:cantSplit/>
          <w:trHeight w:val="20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204B" w:rsidP="0089178F" w:rsidRDefault="00AC204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美沙拉秦肠溶片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Mesalazine Enteric-coated Tablets/ Salofalk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500mg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Dr. Falk Pharma GmbH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AC204B" w:rsidTr="00141D09">
        <w:trPr>
          <w:cantSplit/>
          <w:trHeight w:val="20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204B" w:rsidP="0089178F" w:rsidRDefault="00AC204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夫西地酸乳膏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Fusidic Acid Cream / Fucidin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Fucidine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20 mg/g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或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2%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LEO Pharma A/S/LEO Pharma BV/LABORATOIRES LEO/LEO Laboratories Ltd./Laboratorios LEO Pharma S.A./LEO Pharma nv/sa/LEO Pharmaceutical Hellas S.A.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AC204B" w:rsidTr="00141D09">
        <w:trPr>
          <w:cantSplit/>
          <w:trHeight w:val="20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204B" w:rsidP="0089178F" w:rsidRDefault="00AC204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丙酸倍氯米松吸入气雾剂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Beclometasone Dipropionate Inhalation Aerosol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每瓶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揿，每揿含丙酸倍氯米松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100μg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Chiesi Limited/ Chiesi Farmaceutici S.p.A.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AC204B" w:rsidTr="00141D09">
        <w:trPr>
          <w:cantSplit/>
          <w:trHeight w:val="20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204B" w:rsidP="0089178F" w:rsidRDefault="00AC204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帕立骨化醇软胶囊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Paricalcitol Soft Capsule/Zemplar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2μg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AbbVie Spain S.L.U.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AC204B" w:rsidTr="00141D09">
        <w:trPr>
          <w:cantSplit/>
          <w:trHeight w:val="20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204B" w:rsidP="0089178F" w:rsidRDefault="00AC204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布瑞哌唑片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Brexpiprazole Tablets/Rxulti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0.25mg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Otsuka Pharmaceutical Netherlands B.V.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AC204B" w:rsidTr="00141D09">
        <w:trPr>
          <w:cantSplit/>
          <w:trHeight w:val="20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204B" w:rsidP="0089178F" w:rsidRDefault="00AC204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布瑞哌唑片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Brexpiprazole Tablets/Rxulti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0.5mg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Otsuka Pharmaceutical Netherlands B.V.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AC204B" w:rsidTr="00141D09">
        <w:trPr>
          <w:cantSplit/>
          <w:trHeight w:val="20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204B" w:rsidP="0089178F" w:rsidRDefault="00AC204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布瑞哌唑片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Brexpiprazole Tablets/Rxulti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1mg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Otsuka Pharmaceutical Netherlands B.V.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AC204B" w:rsidTr="00141D09">
        <w:trPr>
          <w:cantSplit/>
          <w:trHeight w:val="20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204B" w:rsidP="0089178F" w:rsidRDefault="00AC204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布瑞哌唑片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Brexpiprazole Tablets/Rxulti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2mg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Otsuka Pharmaceutical Netherlands B.V.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AC204B" w:rsidTr="00141D09">
        <w:trPr>
          <w:cantSplit/>
          <w:trHeight w:val="20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204B" w:rsidP="0089178F" w:rsidRDefault="00AC204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布瑞哌唑片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Brexpiprazole Tablets/Rxulti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3mg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Otsuka Pharmaceutical Netherlands B.V.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AC204B" w:rsidTr="00141D09">
        <w:trPr>
          <w:cantSplit/>
          <w:trHeight w:val="20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204B" w:rsidP="0089178F" w:rsidRDefault="00AC204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布瑞哌唑片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Brexpiprazole Tablets/Rxulti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4mg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Otsuka Pharmaceutical Netherlands B.V.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AC204B" w:rsidTr="00141D09">
        <w:trPr>
          <w:cantSplit/>
          <w:trHeight w:val="20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204B" w:rsidP="0089178F" w:rsidRDefault="00AC204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佐米曲普坦片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Zolmitriptan Tablets/Zomig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2.5mg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24"/>
              </w:rPr>
              <w:t>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井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24"/>
              </w:rPr>
              <w:t>製薬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AC204B" w:rsidTr="00141D09">
        <w:trPr>
          <w:cantSplit/>
          <w:trHeight w:val="20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5-13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红霉素肠溶胶囊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Erythromycin delayed-release capsules/ERYC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0.25g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25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万单位）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Mayne Pharma International Pty Ltd/ DR REDDYS LABORATORIES SA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增加变更后上市许可持有人：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 xml:space="preserve"> DR REDDYS LABORATORIES SA</w:t>
            </w:r>
          </w:p>
        </w:tc>
      </w:tr>
      <w:tr w:rsidR="00AC204B" w:rsidTr="00141D09">
        <w:trPr>
          <w:cantSplit/>
          <w:trHeight w:val="20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8-173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盐酸纳曲酮片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Naltrexone Hydrochloride Tablets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50mg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MALLINCKRODT INC/SPECGX LLC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增加上市许可持有人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SPECGX LLC</w:t>
            </w:r>
          </w:p>
        </w:tc>
      </w:tr>
      <w:tr w:rsidR="00AC204B" w:rsidTr="00141D09">
        <w:trPr>
          <w:cantSplit/>
          <w:trHeight w:val="20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10-57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骨化三醇软胶囊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 xml:space="preserve"> Calcitriol Soft Capsules/Rocaltrol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0.5μg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Roche Pharma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Schweiz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）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AG/Future Health Pharma GmbH/Atnahs Pharma Switzerland AG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瑞士上市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增加变更后上市许可持有人：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Atnahs Pharma Switzerland AG</w:t>
            </w:r>
          </w:p>
        </w:tc>
      </w:tr>
      <w:tr w:rsidR="00AC204B" w:rsidTr="00141D09">
        <w:trPr>
          <w:cantSplit/>
          <w:trHeight w:val="20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10-148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头孢泊肟酯颗粒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Cefpodoxime Proxetil Granules/ORELOX ENFANTS ET NOURRISSONS/ORELOX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40mg/5ml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SANOFI-AVENTIS FRANCE/SANOFI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欧洲上市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不限定上市国及产地，增加上市许可持有人：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SANOFI</w:t>
            </w:r>
          </w:p>
        </w:tc>
      </w:tr>
      <w:tr w:rsidR="00AC204B" w:rsidTr="00141D09">
        <w:trPr>
          <w:cantSplit/>
          <w:trHeight w:val="20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23-116 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盐酸乌拉地尔注射液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Urapidil Hydrochloride Injection/Ebrantil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10ml:50mg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（以乌拉地尔计）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Takeda GmbH/CHEPLAPHARM Arzneimittel GmbH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增加变更后上市许可持有人：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CHEPLAPHARM Arzneimittel GmbH</w:t>
            </w:r>
          </w:p>
        </w:tc>
      </w:tr>
      <w:tr w:rsidR="00AC204B" w:rsidTr="00141D09">
        <w:trPr>
          <w:cantSplit/>
          <w:trHeight w:val="20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23-127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盐酸氨溴索口服溶液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AmbroxolHydrochlorideOral Solution/Mucosolvan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5ml:15mg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100ml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 xml:space="preserve">Sanofi-Aventis GmbH/Opella Healthcare Austria GmbH/Opella  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br/>
              <w:t xml:space="preserve">Healthcare 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br/>
              <w:t>Czech s.r.o.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增加上市许可持有人：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 xml:space="preserve">Opella  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br/>
              <w:t xml:space="preserve">Healthcare 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br/>
              <w:t>Czech s.r.o.</w:t>
            </w:r>
          </w:p>
        </w:tc>
      </w:tr>
      <w:tr w:rsidR="00AC204B" w:rsidTr="00141D09">
        <w:trPr>
          <w:cantSplit/>
          <w:trHeight w:val="20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31-45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去氧胆酸注射液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Deoxycholic Acid Injection/Kybella; Belkyra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10mg:ml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2ml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Allergan Pharmaceuticals International/AbbVie S.r.l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增加变更后上市许可持有人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AbbVie S.r.l</w:t>
            </w:r>
          </w:p>
        </w:tc>
      </w:tr>
      <w:tr w:rsidR="00AC204B" w:rsidTr="00141D09">
        <w:trPr>
          <w:cantSplit/>
          <w:trHeight w:val="20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34-13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注射用甲磺酸齐拉西酮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Ziprasidone Mesylate for Injection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20mg/ml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Pfizer Inc/VIATRIS SPECIALTY LLC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未进口原研药品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增加变更后上市许可持有人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VIATRIS SPECIALTY LLC</w:t>
            </w:r>
          </w:p>
        </w:tc>
      </w:tr>
      <w:tr w:rsidR="00AC204B" w:rsidTr="00141D09">
        <w:trPr>
          <w:cantSplit/>
          <w:trHeight w:val="20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41-54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盐酸昂丹司琼片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Ondansetron Hydrochloride Tablets/Zofran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4mg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br/>
              <w:t>Novartis Pharmaceuticals Corp/Novartis Pharma GmbH/</w: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w:br/>
              <w:t>Novartis FARMA S.P.A/Hexal AG/Novartis Farmacéutica, S.A.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未进口原研药品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增加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上市许可持有人：</w: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Novartis Farmacéutica, S.A.</w:t>
            </w:r>
          </w:p>
        </w:tc>
      </w:tr>
      <w:tr w:rsidR="00AC204B" w:rsidTr="00141D09">
        <w:trPr>
          <w:cantSplit/>
          <w:trHeight w:val="20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41-55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盐酸昂丹司琼片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Ondansetron Hydrochloride Tablets/Zofran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8mg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Novartis Pharmaceuticals Corp/Novartis Pharma GmbH/</w: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w:br/>
              <w:t>Novartis FARMA S.P.A/Novartis Farmacéutica, S.A.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未进口原研药品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增加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上市许可持有人：</w: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Novartis Farmacéutica, S.A.</w:t>
            </w:r>
          </w:p>
        </w:tc>
      </w:tr>
      <w:tr w:rsidR="00AC204B" w:rsidTr="00141D09">
        <w:trPr>
          <w:cantSplit/>
          <w:trHeight w:val="20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51-10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阿扎胞苷片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Azacitidine Tablets /Onureg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200mg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Celgene Corp/BRISTOL MYERS SQUIBB CO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增加变更后上市许可持有人：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BRISTOL MYERS SQUIBB CO</w:t>
            </w:r>
          </w:p>
        </w:tc>
      </w:tr>
      <w:tr w:rsidR="00AC204B" w:rsidTr="00141D09">
        <w:trPr>
          <w:cantSplit/>
          <w:trHeight w:val="20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51-11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阿扎胞苷片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Azacitidine Tablets /Onureg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300mg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Celgene Corp/BRISTOL MYERS SQUIBB CO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增加变更后上市许可持有人：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BRISTOL MYERS SQUIBB CO</w:t>
            </w:r>
          </w:p>
        </w:tc>
      </w:tr>
      <w:tr w:rsidR="00AC204B" w:rsidTr="00141D09">
        <w:trPr>
          <w:cantSplit/>
          <w:trHeight w:val="1635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  <w:tc>
          <w:tcPr>
            <w:tcW w:w="469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AC204B" w:rsidP="0089178F" w:rsidRDefault="00AC204B">
            <w:pPr>
              <w:snapToGrid w:val="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目录中所列尚未在国内上市品种的通用名、剂型等，以药典委核准的为准。</w:t>
            </w:r>
          </w:p>
          <w:p w:rsidR="00AC204B" w:rsidP="0089178F" w:rsidRDefault="00AC204B">
            <w:pPr>
              <w:snapToGrid w:val="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:rsidR="00AC204B" w:rsidP="0089178F" w:rsidRDefault="00AC204B"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欧盟上市的参比制剂包括其在英国上市的同一药品。</w:t>
            </w:r>
          </w:p>
          <w:p w:rsidR="00AC204B" w:rsidP="0089178F" w:rsidRDefault="00AC204B"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选择未进口参比制剂开展仿制药研究除满足其质量要求外，还需满足现行版《中国药典》和相关指导原则要求。</w:t>
            </w:r>
          </w:p>
          <w:p w:rsidR="00AC204B" w:rsidP="0089178F" w:rsidRDefault="00AC204B"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5.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:rsidR="00AC204B" w:rsidP="00AC204B" w:rsidRDefault="00AC204B">
      <w:pPr>
        <w:widowControl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4"/>
          <w:szCs w:val="24"/>
          <w:shd w:val="pct15" w:color="auto" w:fill="FFFFFF"/>
        </w:rPr>
        <w:sectPr w:rsidR="00AC204B">
          <w:pgSz w:w="16838" w:h="11906" w:orient="landscape"/>
          <w:pgMar w:top="1797" w:right="1440" w:bottom="1797" w:left="1440" w:header="851" w:footer="992" w:gutter="0"/>
          <w:cols w:space="720"/>
        </w:sectPr>
      </w:pPr>
    </w:p>
    <w:p w:rsidR="00AC204B" w:rsidP="00AC204B" w:rsidRDefault="00AC204B">
      <w:pPr>
        <w:snapToGrid w:val="0"/>
        <w:spacing w:line="360" w:lineRule="auto"/>
        <w:jc w:val="left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32"/>
        </w:rPr>
        <w:lastRenderedPageBreak/>
        <w:t>附件</w:t>
      </w:r>
      <w:r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</w:rPr>
        <w:t>3</w:t>
      </w:r>
    </w:p>
    <w:p w:rsidR="00AC204B" w:rsidP="00AC204B" w:rsidRDefault="00AC204B">
      <w:pPr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kern w:val="0"/>
          <w:sz w:val="36"/>
          <w:szCs w:val="36"/>
        </w:rPr>
        <w:t>未通过审议品种目录</w:t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984"/>
        <w:gridCol w:w="1418"/>
        <w:gridCol w:w="1701"/>
        <w:gridCol w:w="1559"/>
        <w:gridCol w:w="1134"/>
        <w:gridCol w:w="4172"/>
      </w:tblGrid>
      <w:tr w:rsidR="00AC204B" w:rsidTr="0089178F">
        <w:trPr>
          <w:cantSplit/>
          <w:trHeight w:val="90"/>
          <w:tblHeader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C204B" w:rsidP="0089178F" w:rsidRDefault="00AC204B">
            <w:pPr>
              <w:spacing w:line="240" w:lineRule="atLeast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</w:rPr>
              <w:t>英文名称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</w:rPr>
              <w:t>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</w:rPr>
              <w:t>备注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</w:rPr>
              <w:t>备注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4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</w:rPr>
              <w:t>遴选情况说明</w:t>
            </w:r>
          </w:p>
        </w:tc>
      </w:tr>
      <w:tr w:rsidR="00AC204B" w:rsidTr="0089178F">
        <w:trPr>
          <w:cantSplit/>
          <w:trHeight w:val="167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="00AC204B" w:rsidP="0089178F" w:rsidRDefault="00AC204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双氯芬酸钠滴眼液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Diclofenac Sodium Ophthalmic Solution 0.1%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0.1%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5ml:5mg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Bausch &amp; Lomb Incorporated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4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AC204B" w:rsidTr="0089178F">
        <w:trPr>
          <w:cantSplit/>
          <w:trHeight w:val="90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="00AC204B" w:rsidP="0089178F" w:rsidRDefault="00AC204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醋酸钠麦芽糖注射液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Sodium acetate maltose injection / Actit/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アクチット輸液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200ml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500ml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扶桑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24"/>
              </w:rPr>
              <w:t>薬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品工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24"/>
              </w:rPr>
              <w:t>業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4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经一致性评价专家委员会审议，不建议采用麦芽糖作为能量补给，审议未通过。</w:t>
            </w:r>
          </w:p>
        </w:tc>
      </w:tr>
      <w:tr w:rsidR="00AC204B" w:rsidTr="0089178F">
        <w:trPr>
          <w:cantSplit/>
          <w:trHeight w:val="90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="00AC204B" w:rsidP="0089178F" w:rsidRDefault="00AC204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双氯芬酸钠外用溶液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Diclofenac sodium topical solution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1.5%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Taro Pharmaceuticals U.S.A., Inc.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4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AC204B" w:rsidTr="0089178F">
        <w:trPr>
          <w:cantSplit/>
          <w:trHeight w:val="90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="00AC204B" w:rsidP="0089178F" w:rsidRDefault="00AC204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硫酸妥布霉素注射液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Tobramycin Sulfate Injection/Tobracin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1ml:10mg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24"/>
              </w:rPr>
              <w:t>東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和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24"/>
              </w:rPr>
              <w:t>薬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品株式会社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4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经一致性评价专家委员会审议，拟申请参比制剂的给药剂量明显低于国内上市同品种，且未提供充分安全有效性数据，审议未通过。</w:t>
            </w:r>
          </w:p>
        </w:tc>
      </w:tr>
      <w:tr w:rsidR="00AC204B" w:rsidTr="0089178F">
        <w:trPr>
          <w:cantSplit/>
          <w:trHeight w:val="90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="00AC204B" w:rsidP="0089178F" w:rsidRDefault="00AC204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非诺贝特片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Fenofibrate Tablets/FENOGLIDE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40mg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SALIX PHARMACEUTICALS INC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4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本品已于第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78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  <w:tr w:rsidR="00AC204B" w:rsidTr="0089178F">
        <w:trPr>
          <w:cantSplit/>
          <w:trHeight w:val="90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="00AC204B" w:rsidP="0089178F" w:rsidRDefault="00AC204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非诺贝特片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Fenofibrate Tablets/FENOGLIDE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120mg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SALIX PHARMACEUTICALS INC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4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204B" w:rsidP="0089178F" w:rsidRDefault="00AC204B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同上。</w:t>
            </w:r>
          </w:p>
        </w:tc>
      </w:tr>
    </w:tbl>
    <w:p w:rsidR="00B11B74" w:rsidRDefault="00B11B74"/>
    <w:sectPr w:rsidR="00B11B74" w:rsidSect="00AC20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171B1"/>
    <w:multiLevelType w:val="hybridMultilevel"/>
    <w:tmpl w:val="0B1ECC04"/>
    <w:lvl w:ilvl="0" w:tplc="43265772">
      <w:start w:val="1"/>
      <w:numFmt w:val="decimal"/>
      <w:lvlText w:val="80-%1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4B"/>
    <w:rsid w:val="00141D09"/>
    <w:rsid w:val="00AC204B"/>
    <w:rsid w:val="00B1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C1DCE"/>
  <w15:chartTrackingRefBased/>
  <w15:docId w15:val="{87C26B59-B353-48F9-BF5D-E1467597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0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04B"/>
    <w:pPr>
      <w:widowControl/>
      <w:ind w:firstLineChars="200" w:firstLine="420"/>
      <w:jc w:val="center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1268</Words>
  <Characters>7231</Characters>
  <Application>Microsoft Office Word</Application>
  <DocSecurity>0</DocSecurity>
  <Lines>60</Lines>
  <Paragraphs>16</Paragraphs>
  <ScaleCrop>false</ScaleCrop>
  <Company>Microsoft</Company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李芳</dc:creator>
  <cp:keywords/>
  <dc:description/>
  <cp:lastModifiedBy>李芳</cp:lastModifiedBy>
  <cp:revision>2</cp:revision>
  <dcterms:created xsi:type="dcterms:W3CDTF">2024-03-18T06:19:00Z</dcterms:created>
  <dcterms:modified xsi:type="dcterms:W3CDTF">2024-03-18T06:21:00Z</dcterms:modified>
</cp:coreProperties>
</file>